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ookmark0"/>
    <w:p w:rsidR="00712977" w:rsidRPr="00712977" w:rsidRDefault="00022592" w:rsidP="00A77392">
      <w:pPr>
        <w:pStyle w:val="221"/>
        <w:keepNext/>
        <w:keepLines/>
        <w:shd w:val="clear" w:color="auto" w:fill="auto"/>
        <w:spacing w:line="240" w:lineRule="auto"/>
        <w:ind w:left="20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3DFCD7" wp14:editId="26199960">
                <wp:simplePos x="0" y="0"/>
                <wp:positionH relativeFrom="column">
                  <wp:posOffset>-528236</wp:posOffset>
                </wp:positionH>
                <wp:positionV relativeFrom="paragraph">
                  <wp:posOffset>-73660</wp:posOffset>
                </wp:positionV>
                <wp:extent cx="1552575" cy="1026160"/>
                <wp:effectExtent l="0" t="0" r="0" b="2540"/>
                <wp:wrapNone/>
                <wp:docPr id="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638" w:rsidRDefault="00D514DE"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>
                                  <wp:extent cx="1297940" cy="934720"/>
                                  <wp:effectExtent l="0" t="0" r="0" b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ussia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7940" cy="934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-41.6pt;margin-top:-5.8pt;width:122.25pt;height:8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6w7twIAALs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" filled="f" stroked="f">
                <v:textbox>
                  <w:txbxContent>
                    <w:p w:rsidR="00263638" w:rsidRDefault="00D514DE"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>
                            <wp:extent cx="1297940" cy="934720"/>
                            <wp:effectExtent l="0" t="0" r="0" b="0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ussia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7940" cy="934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12977" w:rsidRPr="00712977" w:rsidRDefault="00712977" w:rsidP="00A77392">
      <w:pPr>
        <w:pStyle w:val="221"/>
        <w:keepNext/>
        <w:keepLines/>
        <w:shd w:val="clear" w:color="auto" w:fill="auto"/>
        <w:spacing w:line="240" w:lineRule="auto"/>
        <w:ind w:left="20"/>
        <w:rPr>
          <w:sz w:val="20"/>
          <w:szCs w:val="20"/>
          <w:lang w:val="ru-RU"/>
        </w:rPr>
      </w:pPr>
    </w:p>
    <w:bookmarkEnd w:id="0"/>
    <w:p w:rsidR="00712977" w:rsidRPr="00712977" w:rsidRDefault="00022592" w:rsidP="00A77392">
      <w:pPr>
        <w:pStyle w:val="26"/>
        <w:shd w:val="clear" w:color="auto" w:fill="auto"/>
        <w:tabs>
          <w:tab w:val="left" w:pos="916"/>
        </w:tabs>
        <w:spacing w:before="0" w:line="240" w:lineRule="auto"/>
        <w:ind w:left="580"/>
        <w:rPr>
          <w:sz w:val="20"/>
          <w:szCs w:val="20"/>
        </w:rPr>
      </w:pPr>
      <w:r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B1912A" wp14:editId="571AABCF">
                <wp:simplePos x="0" y="0"/>
                <wp:positionH relativeFrom="column">
                  <wp:posOffset>938447</wp:posOffset>
                </wp:positionH>
                <wp:positionV relativeFrom="paragraph">
                  <wp:posOffset>5727</wp:posOffset>
                </wp:positionV>
                <wp:extent cx="5149970" cy="5759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97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638" w:rsidRPr="00DF60BB" w:rsidRDefault="00263638" w:rsidP="00712977">
                            <w:pPr>
                              <w:pStyle w:val="221"/>
                              <w:keepNext/>
                              <w:keepLines/>
                              <w:shd w:val="clear" w:color="auto" w:fill="auto"/>
                              <w:ind w:left="2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Тема </w:t>
                            </w:r>
                            <w:r w:rsidR="00D514DE">
                              <w:rPr>
                                <w:lang w:val="ru-RU"/>
                              </w:rPr>
                              <w:t>5</w:t>
                            </w:r>
                            <w:r>
                              <w:rPr>
                                <w:lang w:val="ru-RU"/>
                              </w:rPr>
                              <w:t>.</w:t>
                            </w:r>
                            <w:r w:rsidR="00D514DE">
                              <w:rPr>
                                <w:lang w:val="ru-RU"/>
                              </w:rPr>
                              <w:t>2</w:t>
                            </w:r>
                            <w:r>
                              <w:rPr>
                                <w:lang w:val="ru-RU"/>
                              </w:rPr>
                              <w:t>.</w:t>
                            </w:r>
                          </w:p>
                          <w:p w:rsidR="00277E45" w:rsidRPr="00D514DE" w:rsidRDefault="00D514DE" w:rsidP="00277E45">
                            <w:pPr>
                              <w:pStyle w:val="9"/>
                              <w:shd w:val="clear" w:color="auto" w:fill="auto"/>
                              <w:spacing w:after="405"/>
                              <w:ind w:left="20" w:right="40" w:firstLine="0"/>
                              <w:jc w:val="left"/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ru-RU"/>
                              </w:rPr>
                              <w:t xml:space="preserve">РОССИЙСКАЯ ИМПЕРИЯ НА РУБЕЖЕ </w:t>
                            </w:r>
                            <w:r>
                              <w:rPr>
                                <w:b/>
                                <w:color w:val="C00000"/>
                                <w:lang w:val="en-US"/>
                              </w:rPr>
                              <w:t>XIX</w:t>
                            </w:r>
                            <w:r w:rsidRPr="00D514DE">
                              <w:rPr>
                                <w:b/>
                                <w:color w:val="C0000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lang w:val="ru-RU"/>
                              </w:rPr>
                              <w:t>–</w:t>
                            </w:r>
                            <w:r w:rsidRPr="00D514DE">
                              <w:rPr>
                                <w:b/>
                                <w:color w:val="C0000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lang w:val="en-US"/>
                              </w:rPr>
                              <w:t>XX</w:t>
                            </w:r>
                            <w:r>
                              <w:rPr>
                                <w:b/>
                                <w:color w:val="C00000"/>
                                <w:lang w:val="ru-RU"/>
                              </w:rPr>
                              <w:t xml:space="preserve"> ВЕКОВ</w:t>
                            </w:r>
                          </w:p>
                          <w:p w:rsidR="00277E45" w:rsidRPr="00FD3538" w:rsidRDefault="00277E45" w:rsidP="00E56965">
                            <w:pPr>
                              <w:pStyle w:val="9"/>
                              <w:shd w:val="clear" w:color="auto" w:fill="auto"/>
                              <w:spacing w:after="405"/>
                              <w:ind w:left="20" w:right="40" w:firstLine="0"/>
                              <w:jc w:val="left"/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73.9pt;margin-top:.45pt;width:405.5pt;height:4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g+c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" filled="f" stroked="f">
                <v:textbox>
                  <w:txbxContent>
                    <w:p w:rsidR="00263638" w:rsidRPr="00DF60BB" w:rsidRDefault="00263638" w:rsidP="00712977">
                      <w:pPr>
                        <w:pStyle w:val="221"/>
                        <w:keepNext/>
                        <w:keepLines/>
                        <w:shd w:val="clear" w:color="auto" w:fill="auto"/>
                        <w:ind w:left="2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Тема </w:t>
                      </w:r>
                      <w:r w:rsidR="00D514DE">
                        <w:rPr>
                          <w:lang w:val="ru-RU"/>
                        </w:rPr>
                        <w:t>5</w:t>
                      </w:r>
                      <w:r>
                        <w:rPr>
                          <w:lang w:val="ru-RU"/>
                        </w:rPr>
                        <w:t>.</w:t>
                      </w:r>
                      <w:r w:rsidR="00D514DE">
                        <w:rPr>
                          <w:lang w:val="ru-RU"/>
                        </w:rPr>
                        <w:t>2</w:t>
                      </w:r>
                      <w:r>
                        <w:rPr>
                          <w:lang w:val="ru-RU"/>
                        </w:rPr>
                        <w:t>.</w:t>
                      </w:r>
                    </w:p>
                    <w:p w:rsidR="00277E45" w:rsidRPr="00D514DE" w:rsidRDefault="00D514DE" w:rsidP="00277E45">
                      <w:pPr>
                        <w:pStyle w:val="9"/>
                        <w:shd w:val="clear" w:color="auto" w:fill="auto"/>
                        <w:spacing w:after="405"/>
                        <w:ind w:left="20" w:right="40" w:firstLine="0"/>
                        <w:jc w:val="left"/>
                        <w:rPr>
                          <w:b/>
                          <w:color w:val="C0000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b/>
                          <w:color w:val="C00000"/>
                          <w:lang w:val="ru-RU"/>
                        </w:rPr>
                        <w:t xml:space="preserve">РОССИЙСКАЯ ИМПЕРИЯ НА РУБЕЖЕ </w:t>
                      </w:r>
                      <w:r>
                        <w:rPr>
                          <w:b/>
                          <w:color w:val="C00000"/>
                          <w:lang w:val="en-US"/>
                        </w:rPr>
                        <w:t>XIX</w:t>
                      </w:r>
                      <w:r w:rsidRPr="00D514DE">
                        <w:rPr>
                          <w:b/>
                          <w:color w:val="C00000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lang w:val="ru-RU"/>
                        </w:rPr>
                        <w:t>–</w:t>
                      </w:r>
                      <w:r w:rsidRPr="00D514DE">
                        <w:rPr>
                          <w:b/>
                          <w:color w:val="C00000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lang w:val="en-US"/>
                        </w:rPr>
                        <w:t>XX</w:t>
                      </w:r>
                      <w:r>
                        <w:rPr>
                          <w:b/>
                          <w:color w:val="C00000"/>
                          <w:lang w:val="ru-RU"/>
                        </w:rPr>
                        <w:t xml:space="preserve"> ВЕКОВ</w:t>
                      </w:r>
                    </w:p>
                    <w:p w:rsidR="00277E45" w:rsidRPr="00FD3538" w:rsidRDefault="00277E45" w:rsidP="00E56965">
                      <w:pPr>
                        <w:pStyle w:val="9"/>
                        <w:shd w:val="clear" w:color="auto" w:fill="auto"/>
                        <w:spacing w:after="405"/>
                        <w:ind w:left="20" w:right="40" w:firstLine="0"/>
                        <w:jc w:val="left"/>
                        <w:rPr>
                          <w:b/>
                          <w:color w:val="C00000"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439D" w:rsidRDefault="00D7439D" w:rsidP="00A77392">
      <w:pPr>
        <w:ind w:left="765"/>
        <w:jc w:val="both"/>
        <w:rPr>
          <w:rFonts w:ascii="Arial" w:hAnsi="Arial" w:cs="Arial"/>
          <w:i/>
          <w:lang w:val="ru-RU"/>
        </w:rPr>
      </w:pPr>
    </w:p>
    <w:p w:rsidR="00022592" w:rsidRDefault="00022592" w:rsidP="00A77392">
      <w:pPr>
        <w:ind w:left="765"/>
        <w:jc w:val="both"/>
        <w:rPr>
          <w:rFonts w:ascii="Arial" w:hAnsi="Arial" w:cs="Arial"/>
          <w:i/>
          <w:lang w:val="ru-RU"/>
        </w:rPr>
      </w:pPr>
    </w:p>
    <w:p w:rsidR="00022592" w:rsidRDefault="00022592" w:rsidP="00A77392">
      <w:pPr>
        <w:ind w:left="765"/>
        <w:jc w:val="both"/>
        <w:rPr>
          <w:rFonts w:ascii="Arial" w:hAnsi="Arial" w:cs="Arial"/>
          <w:i/>
          <w:lang w:val="ru-RU"/>
        </w:rPr>
      </w:pPr>
    </w:p>
    <w:p w:rsidR="00E56965" w:rsidRPr="00453036" w:rsidRDefault="00D514DE" w:rsidP="00A77392">
      <w:pPr>
        <w:pStyle w:val="af8"/>
        <w:numPr>
          <w:ilvl w:val="0"/>
          <w:numId w:val="17"/>
        </w:numPr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>Российская империя на рубеже веков</w:t>
      </w:r>
    </w:p>
    <w:p w:rsidR="00453036" w:rsidRPr="00D514DE" w:rsidRDefault="00453036" w:rsidP="00453036">
      <w:pPr>
        <w:pStyle w:val="af8"/>
        <w:ind w:left="1920"/>
        <w:jc w:val="both"/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</w:pPr>
      <w:r>
        <w:rPr>
          <w:rFonts w:ascii="Arial" w:hAnsi="Arial" w:cs="Arial"/>
          <w:i/>
          <w:iCs/>
          <w:color w:val="0070C0"/>
          <w:sz w:val="19"/>
          <w:szCs w:val="19"/>
          <w:shd w:val="clear" w:color="auto" w:fill="FFFFFF"/>
        </w:rPr>
        <w:t xml:space="preserve">- </w:t>
      </w:r>
      <w:r w:rsidRPr="00D514DE">
        <w:rPr>
          <w:rFonts w:ascii="Arial" w:hAnsi="Arial" w:cs="Arial"/>
          <w:i/>
          <w:iCs/>
          <w:color w:val="0070C0"/>
          <w:sz w:val="19"/>
          <w:szCs w:val="19"/>
          <w:shd w:val="clear" w:color="auto" w:fill="FFFFFF"/>
        </w:rPr>
        <w:t>политический строй</w:t>
      </w:r>
    </w:p>
    <w:p w:rsidR="00453036" w:rsidRPr="00D514DE" w:rsidRDefault="00453036" w:rsidP="00453036">
      <w:pPr>
        <w:pStyle w:val="af8"/>
        <w:ind w:left="1920"/>
        <w:jc w:val="both"/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</w:pPr>
      <w:r>
        <w:rPr>
          <w:rFonts w:ascii="Arial" w:hAnsi="Arial" w:cs="Arial"/>
          <w:i/>
          <w:iCs/>
          <w:color w:val="0070C0"/>
          <w:sz w:val="19"/>
          <w:szCs w:val="19"/>
          <w:shd w:val="clear" w:color="auto" w:fill="FFFFFF"/>
        </w:rPr>
        <w:t xml:space="preserve">- </w:t>
      </w:r>
      <w:r w:rsidRPr="00D514DE">
        <w:rPr>
          <w:rFonts w:ascii="Arial" w:hAnsi="Arial" w:cs="Arial"/>
          <w:i/>
          <w:iCs/>
          <w:color w:val="0070C0"/>
          <w:sz w:val="19"/>
          <w:szCs w:val="19"/>
          <w:shd w:val="clear" w:color="auto" w:fill="FFFFFF"/>
        </w:rPr>
        <w:t>территория и население</w:t>
      </w:r>
    </w:p>
    <w:p w:rsidR="00453036" w:rsidRPr="00D514DE" w:rsidRDefault="00453036" w:rsidP="00453036">
      <w:pPr>
        <w:pStyle w:val="af8"/>
        <w:ind w:left="1920"/>
        <w:jc w:val="both"/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</w:pPr>
      <w:r>
        <w:rPr>
          <w:rFonts w:ascii="Arial" w:hAnsi="Arial" w:cs="Arial"/>
          <w:i/>
          <w:iCs/>
          <w:color w:val="0070C0"/>
          <w:sz w:val="19"/>
          <w:szCs w:val="19"/>
          <w:shd w:val="clear" w:color="auto" w:fill="FFFFFF"/>
        </w:rPr>
        <w:t xml:space="preserve">- </w:t>
      </w:r>
      <w:r w:rsidRPr="00D514DE">
        <w:rPr>
          <w:rFonts w:ascii="Arial" w:hAnsi="Arial" w:cs="Arial"/>
          <w:i/>
          <w:iCs/>
          <w:color w:val="0070C0"/>
          <w:sz w:val="19"/>
          <w:szCs w:val="19"/>
          <w:shd w:val="clear" w:color="auto" w:fill="FFFFFF"/>
        </w:rPr>
        <w:t>социальные противоречия</w:t>
      </w:r>
    </w:p>
    <w:p w:rsidR="00453036" w:rsidRDefault="00453036" w:rsidP="00453036">
      <w:pPr>
        <w:pStyle w:val="af8"/>
        <w:ind w:left="1920"/>
        <w:jc w:val="both"/>
        <w:rPr>
          <w:rFonts w:ascii="Arial" w:hAnsi="Arial" w:cs="Arial"/>
          <w:i/>
          <w:iCs/>
          <w:color w:val="0070C0"/>
          <w:sz w:val="19"/>
          <w:szCs w:val="19"/>
          <w:shd w:val="clear" w:color="auto" w:fill="FFFFFF"/>
        </w:rPr>
      </w:pPr>
      <w:r>
        <w:rPr>
          <w:rFonts w:ascii="Arial" w:hAnsi="Arial" w:cs="Arial"/>
          <w:i/>
          <w:iCs/>
          <w:color w:val="0070C0"/>
          <w:sz w:val="19"/>
          <w:szCs w:val="19"/>
          <w:shd w:val="clear" w:color="auto" w:fill="FFFFFF"/>
        </w:rPr>
        <w:t xml:space="preserve">- </w:t>
      </w:r>
      <w:r w:rsidRPr="00D514DE">
        <w:rPr>
          <w:rFonts w:ascii="Arial" w:hAnsi="Arial" w:cs="Arial"/>
          <w:i/>
          <w:iCs/>
          <w:color w:val="0070C0"/>
          <w:sz w:val="19"/>
          <w:szCs w:val="19"/>
          <w:shd w:val="clear" w:color="auto" w:fill="FFFFFF"/>
        </w:rPr>
        <w:t>уровень экономического развития</w:t>
      </w:r>
    </w:p>
    <w:p w:rsidR="00453036" w:rsidRPr="00453036" w:rsidRDefault="00453036" w:rsidP="00A77392">
      <w:pPr>
        <w:pStyle w:val="af8"/>
        <w:numPr>
          <w:ilvl w:val="0"/>
          <w:numId w:val="17"/>
        </w:numPr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>
        <w:rPr>
          <w:rFonts w:ascii="Arial" w:hAnsi="Arial" w:cs="Arial"/>
          <w:i/>
          <w:iCs/>
          <w:color w:val="0070C0"/>
          <w:sz w:val="20"/>
          <w:szCs w:val="20"/>
        </w:rPr>
        <w:t>Внешняя политика России: Гаагская Конференция и русско-японская война 1904-1905 гг.</w:t>
      </w:r>
    </w:p>
    <w:p w:rsidR="00453036" w:rsidRPr="00263638" w:rsidRDefault="00453036" w:rsidP="00A77392">
      <w:pPr>
        <w:pStyle w:val="af8"/>
        <w:numPr>
          <w:ilvl w:val="0"/>
          <w:numId w:val="17"/>
        </w:numPr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>
        <w:rPr>
          <w:rFonts w:ascii="Arial" w:hAnsi="Arial" w:cs="Arial"/>
          <w:i/>
          <w:iCs/>
          <w:color w:val="0070C0"/>
          <w:sz w:val="20"/>
          <w:szCs w:val="20"/>
        </w:rPr>
        <w:t>Первая русская революция 1905-1907 гг.</w:t>
      </w:r>
    </w:p>
    <w:p w:rsidR="00453036" w:rsidRPr="00D514DE" w:rsidRDefault="00453036" w:rsidP="00D514DE">
      <w:pPr>
        <w:pStyle w:val="af8"/>
        <w:ind w:left="1920"/>
        <w:jc w:val="both"/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</w:pPr>
    </w:p>
    <w:p w:rsidR="001910BD" w:rsidRDefault="00D514DE" w:rsidP="001910BD">
      <w:pPr>
        <w:jc w:val="both"/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  <w:lang w:val="ru-RU"/>
        </w:rPr>
      </w:pPr>
      <w:r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  <w:lang w:val="ru-RU"/>
        </w:rPr>
        <w:t>Российская империя на рубеже веков</w:t>
      </w:r>
    </w:p>
    <w:p w:rsidR="00D514DE" w:rsidRPr="00D514DE" w:rsidRDefault="00D514DE" w:rsidP="001910BD">
      <w:pPr>
        <w:jc w:val="both"/>
        <w:rPr>
          <w:rFonts w:ascii="Arial" w:hAnsi="Arial" w:cs="Arial"/>
          <w:b/>
          <w:i/>
          <w:iCs/>
          <w:color w:val="0070C0"/>
          <w:sz w:val="22"/>
          <w:szCs w:val="22"/>
          <w:lang w:val="ru-RU"/>
        </w:rPr>
      </w:pPr>
      <w:r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  <w:lang w:val="ru-RU"/>
        </w:rPr>
        <w:t>- Политический строй</w:t>
      </w:r>
    </w:p>
    <w:p w:rsidR="00E56965" w:rsidRPr="00E56965" w:rsidRDefault="00E56965" w:rsidP="00E56965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  <w:color w:val="252525"/>
          <w:sz w:val="22"/>
          <w:szCs w:val="22"/>
          <w:shd w:val="clear" w:color="auto" w:fill="FFFFFF"/>
        </w:rPr>
      </w:pPr>
    </w:p>
    <w:p w:rsidR="00865B59" w:rsidRPr="00865B59" w:rsidRDefault="00865B59" w:rsidP="00865B59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65B5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На рубеже </w:t>
      </w:r>
      <w:r w:rsidRPr="00865B59">
        <w:rPr>
          <w:rFonts w:ascii="Arial" w:hAnsi="Arial" w:cs="Arial"/>
          <w:sz w:val="22"/>
          <w:szCs w:val="22"/>
          <w:shd w:val="clear" w:color="auto" w:fill="FFFFFF"/>
          <w:lang w:val="en-US"/>
        </w:rPr>
        <w:t>XIX</w:t>
      </w:r>
      <w:r w:rsidR="00842AD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65B59">
        <w:rPr>
          <w:rFonts w:ascii="Arial" w:hAnsi="Arial" w:cs="Arial"/>
          <w:sz w:val="22"/>
          <w:szCs w:val="22"/>
          <w:shd w:val="clear" w:color="auto" w:fill="FFFFFF"/>
        </w:rPr>
        <w:t>-</w:t>
      </w:r>
      <w:r w:rsidR="00842AD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65B59">
        <w:rPr>
          <w:rFonts w:ascii="Arial" w:hAnsi="Arial" w:cs="Arial"/>
          <w:sz w:val="22"/>
          <w:szCs w:val="22"/>
          <w:shd w:val="clear" w:color="auto" w:fill="FFFFFF"/>
          <w:lang w:val="en-US"/>
        </w:rPr>
        <w:t>XX</w:t>
      </w:r>
      <w:r w:rsidRPr="00865B5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вв. Россия оставалась </w:t>
      </w:r>
      <w:r w:rsidRPr="00865B59">
        <w:rPr>
          <w:rFonts w:ascii="Arial" w:hAnsi="Arial" w:cs="Arial"/>
          <w:iCs/>
          <w:sz w:val="22"/>
          <w:szCs w:val="22"/>
          <w:bdr w:val="none" w:sz="0" w:space="0" w:color="auto" w:frame="1"/>
          <w:shd w:val="clear" w:color="auto" w:fill="FFFFFF"/>
        </w:rPr>
        <w:t>самодержавной</w:t>
      </w:r>
      <w:r w:rsidRPr="00865B59">
        <w:rPr>
          <w:rFonts w:ascii="Arial" w:hAnsi="Arial" w:cs="Arial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монархией</w:t>
      </w:r>
      <w:r w:rsidRPr="00865B59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865B59">
        <w:rPr>
          <w:rFonts w:ascii="Arial" w:hAnsi="Arial" w:cs="Arial"/>
          <w:color w:val="000000"/>
          <w:sz w:val="22"/>
          <w:szCs w:val="22"/>
          <w:shd w:val="clear" w:color="auto" w:fill="FFFFFF"/>
        </w:rPr>
        <w:t> в стране о</w:t>
      </w:r>
      <w:r w:rsidRPr="00865B59">
        <w:rPr>
          <w:rFonts w:ascii="Arial" w:hAnsi="Arial" w:cs="Arial"/>
          <w:color w:val="000000"/>
          <w:sz w:val="22"/>
          <w:szCs w:val="22"/>
          <w:shd w:val="clear" w:color="auto" w:fill="FFFFFF"/>
        </w:rPr>
        <w:t>т</w:t>
      </w:r>
      <w:r w:rsidRPr="00865B59">
        <w:rPr>
          <w:rFonts w:ascii="Arial" w:hAnsi="Arial" w:cs="Arial"/>
          <w:color w:val="000000"/>
          <w:sz w:val="22"/>
          <w:szCs w:val="22"/>
          <w:shd w:val="clear" w:color="auto" w:fill="FFFFFF"/>
        </w:rPr>
        <w:t>сутствовали политические свободы</w:t>
      </w:r>
      <w:r w:rsidRPr="00865B59">
        <w:rPr>
          <w:rFonts w:ascii="Arial" w:hAnsi="Arial" w:cs="Arial"/>
          <w:sz w:val="22"/>
          <w:szCs w:val="22"/>
          <w:shd w:val="clear" w:color="auto" w:fill="FFFFFF"/>
        </w:rPr>
        <w:t>, политические партии были под запретом</w:t>
      </w:r>
      <w:r w:rsidRPr="00865B59">
        <w:rPr>
          <w:rFonts w:ascii="Arial" w:hAnsi="Arial" w:cs="Arial"/>
          <w:color w:val="000000"/>
          <w:sz w:val="22"/>
          <w:szCs w:val="22"/>
          <w:shd w:val="clear" w:color="auto" w:fill="FFFFFF"/>
        </w:rPr>
        <w:t>. Во главе государства находился самодержавный император, наделённый всей полнотой закон</w:t>
      </w:r>
      <w:r w:rsidRPr="00865B59">
        <w:rPr>
          <w:rFonts w:ascii="Arial" w:hAnsi="Arial" w:cs="Arial"/>
          <w:color w:val="000000"/>
          <w:sz w:val="22"/>
          <w:szCs w:val="22"/>
          <w:shd w:val="clear" w:color="auto" w:fill="FFFFFF"/>
        </w:rPr>
        <w:t>о</w:t>
      </w:r>
      <w:r w:rsidRPr="00865B59">
        <w:rPr>
          <w:rFonts w:ascii="Arial" w:hAnsi="Arial" w:cs="Arial"/>
          <w:color w:val="000000"/>
          <w:sz w:val="22"/>
          <w:szCs w:val="22"/>
          <w:shd w:val="clear" w:color="auto" w:fill="FFFFFF"/>
        </w:rPr>
        <w:t>дательной, исполнительной и судебной власти</w:t>
      </w:r>
      <w:r w:rsidRPr="00865B59">
        <w:rPr>
          <w:rFonts w:ascii="Arial" w:hAnsi="Arial" w:cs="Arial"/>
          <w:sz w:val="22"/>
          <w:szCs w:val="22"/>
          <w:shd w:val="clear" w:color="auto" w:fill="FFFFFF"/>
        </w:rPr>
        <w:t xml:space="preserve"> – </w:t>
      </w:r>
      <w:r w:rsidRPr="00865B59">
        <w:rPr>
          <w:rFonts w:ascii="Arial" w:hAnsi="Arial" w:cs="Arial"/>
          <w:b/>
          <w:sz w:val="22"/>
          <w:szCs w:val="22"/>
          <w:shd w:val="clear" w:color="auto" w:fill="FFFFFF"/>
        </w:rPr>
        <w:t xml:space="preserve">Николай </w:t>
      </w:r>
      <w:r w:rsidRPr="00865B59">
        <w:rPr>
          <w:rFonts w:ascii="Arial" w:hAnsi="Arial" w:cs="Arial"/>
          <w:b/>
          <w:sz w:val="22"/>
          <w:szCs w:val="22"/>
          <w:shd w:val="clear" w:color="auto" w:fill="FFFFFF"/>
          <w:lang w:val="en-US"/>
        </w:rPr>
        <w:t>II</w:t>
      </w:r>
      <w:r w:rsidRPr="00865B59">
        <w:rPr>
          <w:rFonts w:ascii="Arial" w:hAnsi="Arial" w:cs="Arial"/>
          <w:b/>
          <w:sz w:val="22"/>
          <w:szCs w:val="22"/>
          <w:shd w:val="clear" w:color="auto" w:fill="FFFFFF"/>
        </w:rPr>
        <w:t xml:space="preserve"> Романов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Pr="00865B59">
        <w:rPr>
          <w:rFonts w:ascii="Arial" w:hAnsi="Arial" w:cs="Arial"/>
          <w:sz w:val="22"/>
          <w:szCs w:val="22"/>
          <w:shd w:val="clear" w:color="auto" w:fill="FFFFFF"/>
        </w:rPr>
        <w:t>(1894 – 1917)</w:t>
      </w:r>
      <w:r w:rsidRPr="00865B59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r w:rsidRPr="00865B59">
        <w:rPr>
          <w:rFonts w:ascii="Arial" w:hAnsi="Arial" w:cs="Arial"/>
          <w:sz w:val="22"/>
          <w:szCs w:val="22"/>
        </w:rPr>
        <w:t xml:space="preserve"> Он </w:t>
      </w:r>
      <w:r w:rsidRPr="00865B59">
        <w:rPr>
          <w:rFonts w:ascii="Arial" w:hAnsi="Arial" w:cs="Arial"/>
          <w:color w:val="000000"/>
          <w:sz w:val="22"/>
          <w:szCs w:val="22"/>
        </w:rPr>
        <w:t xml:space="preserve">считал, что самодержавие 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Pr="00865B59">
        <w:rPr>
          <w:rFonts w:ascii="Arial" w:hAnsi="Arial" w:cs="Arial"/>
          <w:color w:val="000000"/>
          <w:sz w:val="22"/>
          <w:szCs w:val="22"/>
        </w:rPr>
        <w:t xml:space="preserve"> единственная форма правления, приемлемая для России и отвергал все попытки ограничить свою власть.</w:t>
      </w:r>
    </w:p>
    <w:p w:rsidR="008D130C" w:rsidRPr="00865B59" w:rsidRDefault="008D130C" w:rsidP="00865B59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65B59">
        <w:rPr>
          <w:rFonts w:ascii="Arial" w:hAnsi="Arial" w:cs="Arial"/>
          <w:sz w:val="22"/>
          <w:szCs w:val="22"/>
          <w:shd w:val="clear" w:color="auto" w:fill="FFFFFF"/>
        </w:rPr>
        <w:t xml:space="preserve">Николай Александрович </w:t>
      </w:r>
      <w:r w:rsidR="00865B59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был хорошо образован, </w:t>
      </w:r>
      <w:r w:rsidR="00865B59" w:rsidRPr="00865B59">
        <w:rPr>
          <w:rFonts w:ascii="Arial" w:hAnsi="Arial" w:cs="Arial"/>
          <w:sz w:val="22"/>
          <w:szCs w:val="22"/>
          <w:shd w:val="clear" w:color="auto" w:fill="FFFFFF"/>
        </w:rPr>
        <w:t>в совершенстве владел французским, немецким и английским языками.</w:t>
      </w:r>
      <w:r w:rsidR="00865B59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Pr="00865B59">
        <w:rPr>
          <w:rFonts w:ascii="Arial" w:hAnsi="Arial" w:cs="Arial"/>
          <w:sz w:val="22"/>
          <w:szCs w:val="22"/>
          <w:shd w:val="clear" w:color="auto" w:fill="FFFFFF"/>
        </w:rPr>
        <w:t>В 1894 г</w:t>
      </w:r>
      <w:r w:rsidR="00865B59">
        <w:rPr>
          <w:rFonts w:ascii="Arial" w:hAnsi="Arial" w:cs="Arial"/>
          <w:sz w:val="22"/>
          <w:szCs w:val="22"/>
          <w:shd w:val="clear" w:color="auto" w:fill="FFFFFF"/>
          <w:lang w:val="ru-RU"/>
        </w:rPr>
        <w:t>.</w:t>
      </w:r>
      <w:r w:rsidRPr="00865B59">
        <w:rPr>
          <w:rFonts w:ascii="Arial" w:hAnsi="Arial" w:cs="Arial"/>
          <w:sz w:val="22"/>
          <w:szCs w:val="22"/>
          <w:shd w:val="clear" w:color="auto" w:fill="FFFFFF"/>
        </w:rPr>
        <w:t xml:space="preserve"> состоялась </w:t>
      </w:r>
      <w:r w:rsidR="00842ADE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его </w:t>
      </w:r>
      <w:r w:rsidRPr="00865B59">
        <w:rPr>
          <w:rFonts w:ascii="Arial" w:hAnsi="Arial" w:cs="Arial"/>
          <w:sz w:val="22"/>
          <w:szCs w:val="22"/>
          <w:shd w:val="clear" w:color="auto" w:fill="FFFFFF"/>
        </w:rPr>
        <w:t xml:space="preserve">помолвка с принцессой </w:t>
      </w:r>
      <w:r w:rsidRPr="00842ADE">
        <w:rPr>
          <w:rFonts w:ascii="Arial" w:hAnsi="Arial" w:cs="Arial"/>
          <w:b/>
          <w:sz w:val="22"/>
          <w:szCs w:val="22"/>
          <w:shd w:val="clear" w:color="auto" w:fill="FFFFFF"/>
        </w:rPr>
        <w:t xml:space="preserve">Алисой </w:t>
      </w:r>
      <w:proofErr w:type="gramStart"/>
      <w:r w:rsidRPr="00842ADE">
        <w:rPr>
          <w:rFonts w:ascii="Arial" w:hAnsi="Arial" w:cs="Arial"/>
          <w:b/>
          <w:sz w:val="22"/>
          <w:szCs w:val="22"/>
          <w:shd w:val="clear" w:color="auto" w:fill="FFFFFF"/>
        </w:rPr>
        <w:t>Дармштадт-Гессенской</w:t>
      </w:r>
      <w:proofErr w:type="gramEnd"/>
      <w:r w:rsidRPr="00865B59">
        <w:rPr>
          <w:rFonts w:ascii="Arial" w:hAnsi="Arial" w:cs="Arial"/>
          <w:sz w:val="22"/>
          <w:szCs w:val="22"/>
          <w:shd w:val="clear" w:color="auto" w:fill="FFFFFF"/>
        </w:rPr>
        <w:t xml:space="preserve">. После перехода в православие она приняла имя </w:t>
      </w:r>
      <w:r w:rsidRPr="00842ADE">
        <w:rPr>
          <w:rFonts w:ascii="Arial" w:hAnsi="Arial" w:cs="Arial"/>
          <w:b/>
          <w:sz w:val="22"/>
          <w:szCs w:val="22"/>
          <w:shd w:val="clear" w:color="auto" w:fill="FFFFFF"/>
        </w:rPr>
        <w:t>Александры Федоровны</w:t>
      </w:r>
      <w:r w:rsidRPr="00865B59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865B59" w:rsidRPr="00865B59" w:rsidRDefault="008D130C" w:rsidP="00865B59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65B59">
        <w:rPr>
          <w:rFonts w:ascii="Arial" w:hAnsi="Arial" w:cs="Arial"/>
          <w:sz w:val="22"/>
          <w:szCs w:val="22"/>
          <w:shd w:val="clear" w:color="auto" w:fill="FFFFFF"/>
        </w:rPr>
        <w:t xml:space="preserve">Коронация Николая II состоялась 26 мая 1896 года. </w:t>
      </w:r>
      <w:r w:rsidRPr="00865B59">
        <w:rPr>
          <w:rFonts w:ascii="Arial" w:hAnsi="Arial" w:cs="Arial"/>
          <w:sz w:val="22"/>
          <w:szCs w:val="22"/>
          <w:shd w:val="clear" w:color="auto" w:fill="FFFFFF"/>
          <w:lang w:val="ru-RU"/>
        </w:rPr>
        <w:t>В</w:t>
      </w:r>
      <w:r w:rsidRPr="00865B59">
        <w:rPr>
          <w:rFonts w:ascii="Arial" w:hAnsi="Arial" w:cs="Arial"/>
          <w:sz w:val="22"/>
          <w:szCs w:val="22"/>
          <w:shd w:val="clear" w:color="auto" w:fill="FFFFFF"/>
        </w:rPr>
        <w:t>о время празднества по случаю коронации Николая II в Москве на Ходынском поле произошла давка, в которой погибли более тысячи человек.</w:t>
      </w:r>
      <w:r w:rsidR="00865B59" w:rsidRPr="00865B5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842ADE" w:rsidRDefault="00842ADE" w:rsidP="00865B59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:rsidR="00D514DE" w:rsidRPr="00842ADE" w:rsidRDefault="00842ADE" w:rsidP="00865B59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proofErr w:type="gramStart"/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В</w:t>
      </w:r>
      <w:r w:rsidR="00865B59" w:rsidRPr="00865B59">
        <w:rPr>
          <w:rFonts w:ascii="Arial" w:hAnsi="Arial" w:cs="Arial"/>
          <w:sz w:val="22"/>
          <w:szCs w:val="22"/>
          <w:shd w:val="clear" w:color="auto" w:fill="FFFFFF"/>
        </w:rPr>
        <w:t xml:space="preserve"> начале</w:t>
      </w:r>
      <w:proofErr w:type="gramEnd"/>
      <w:r w:rsidR="00865B59" w:rsidRPr="00865B5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65B59">
        <w:rPr>
          <w:rFonts w:ascii="Arial" w:hAnsi="Arial" w:cs="Arial"/>
          <w:sz w:val="22"/>
          <w:szCs w:val="22"/>
          <w:shd w:val="clear" w:color="auto" w:fill="FFFFFF"/>
          <w:lang w:val="en-US"/>
        </w:rPr>
        <w:t>XX</w:t>
      </w:r>
      <w:r w:rsidR="00865B59" w:rsidRPr="00865B59">
        <w:rPr>
          <w:rFonts w:ascii="Arial" w:hAnsi="Arial" w:cs="Arial"/>
          <w:sz w:val="22"/>
          <w:szCs w:val="22"/>
          <w:shd w:val="clear" w:color="auto" w:fill="FFFFFF"/>
        </w:rPr>
        <w:t xml:space="preserve"> в. Россия являлась экономически среднеразвитой 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аграрной </w:t>
      </w:r>
      <w:r w:rsidR="00865B59" w:rsidRPr="00865B59">
        <w:rPr>
          <w:rFonts w:ascii="Arial" w:hAnsi="Arial" w:cs="Arial"/>
          <w:sz w:val="22"/>
          <w:szCs w:val="22"/>
          <w:shd w:val="clear" w:color="auto" w:fill="FFFFFF"/>
        </w:rPr>
        <w:t xml:space="preserve">страной с высокой степенью монополизации промышленности и отсталым сельским хозяйством. Для российской экономики </w:t>
      </w:r>
      <w:proofErr w:type="gramStart"/>
      <w:r w:rsidR="00865B59" w:rsidRPr="00865B59">
        <w:rPr>
          <w:rFonts w:ascii="Arial" w:hAnsi="Arial" w:cs="Arial"/>
          <w:sz w:val="22"/>
          <w:szCs w:val="22"/>
          <w:shd w:val="clear" w:color="auto" w:fill="FFFFFF"/>
        </w:rPr>
        <w:t>характерна</w:t>
      </w:r>
      <w:proofErr w:type="gramEnd"/>
      <w:r w:rsidR="00865B59" w:rsidRPr="00865B59">
        <w:rPr>
          <w:rFonts w:ascii="Arial" w:hAnsi="Arial" w:cs="Arial"/>
          <w:sz w:val="22"/>
          <w:szCs w:val="22"/>
          <w:shd w:val="clear" w:color="auto" w:fill="FFFFFF"/>
        </w:rPr>
        <w:t xml:space="preserve"> многоукладность: ведущим сектором оставалось мелкотоварное производство, существовали патриархальный, полуфеодальный, капиталистический, монополистический уклады хозяйства. Дальнейшему развитию государства мешало сохранение 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как </w:t>
      </w:r>
      <w:r w:rsidR="00865B59" w:rsidRPr="00865B59">
        <w:rPr>
          <w:rFonts w:ascii="Arial" w:hAnsi="Arial" w:cs="Arial"/>
          <w:sz w:val="22"/>
          <w:szCs w:val="22"/>
          <w:shd w:val="clear" w:color="auto" w:fill="FFFFFF"/>
        </w:rPr>
        <w:t>самодержавия и связанных с ним феодальных пережитков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, так и господство общины в жизни крестьянства</w:t>
      </w:r>
      <w:r w:rsidR="00865B59" w:rsidRPr="00865B59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E56965" w:rsidRPr="008D130C" w:rsidRDefault="00E56965" w:rsidP="00D514DE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:rsidR="00842ADE" w:rsidRDefault="00865B59" w:rsidP="00865B59">
      <w:pPr>
        <w:shd w:val="clear" w:color="auto" w:fill="FFFFFF"/>
        <w:ind w:firstLine="567"/>
        <w:jc w:val="both"/>
        <w:textAlignment w:val="baseline"/>
        <w:rPr>
          <w:rFonts w:ascii="Arial" w:eastAsia="Times New Roman" w:hAnsi="Arial" w:cs="Arial"/>
          <w:sz w:val="22"/>
          <w:szCs w:val="22"/>
          <w:lang w:val="ru-RU"/>
        </w:rPr>
      </w:pPr>
      <w:r w:rsidRPr="00865B59">
        <w:rPr>
          <w:rFonts w:ascii="Arial" w:eastAsia="Times New Roman" w:hAnsi="Arial" w:cs="Arial"/>
          <w:sz w:val="22"/>
          <w:szCs w:val="22"/>
          <w:lang w:val="ru-RU"/>
        </w:rPr>
        <w:t xml:space="preserve">Вплоть до 1905 г. высшими государственными органами в стране были </w:t>
      </w:r>
      <w:r w:rsidRPr="00865B59">
        <w:rPr>
          <w:rFonts w:ascii="Arial" w:eastAsia="Times New Roman" w:hAnsi="Arial" w:cs="Arial"/>
          <w:b/>
          <w:sz w:val="22"/>
          <w:szCs w:val="22"/>
          <w:lang w:val="ru-RU"/>
        </w:rPr>
        <w:t>Госуда</w:t>
      </w:r>
      <w:r w:rsidRPr="00865B59">
        <w:rPr>
          <w:rFonts w:ascii="Arial" w:eastAsia="Times New Roman" w:hAnsi="Arial" w:cs="Arial"/>
          <w:b/>
          <w:sz w:val="22"/>
          <w:szCs w:val="22"/>
          <w:lang w:val="ru-RU"/>
        </w:rPr>
        <w:t>р</w:t>
      </w:r>
      <w:r w:rsidRPr="00865B59">
        <w:rPr>
          <w:rFonts w:ascii="Arial" w:eastAsia="Times New Roman" w:hAnsi="Arial" w:cs="Arial"/>
          <w:b/>
          <w:sz w:val="22"/>
          <w:szCs w:val="22"/>
          <w:lang w:val="ru-RU"/>
        </w:rPr>
        <w:t>ственный Совет</w:t>
      </w:r>
      <w:r w:rsidRPr="00865B59">
        <w:rPr>
          <w:rFonts w:ascii="Arial" w:eastAsia="Times New Roman" w:hAnsi="Arial" w:cs="Arial"/>
          <w:sz w:val="22"/>
          <w:szCs w:val="22"/>
          <w:lang w:val="ru-RU"/>
        </w:rPr>
        <w:t xml:space="preserve">, председатель и члены которого назначались царём, а постановления имели для императора рекомендательный характер, и </w:t>
      </w:r>
      <w:r w:rsidRPr="00865B59">
        <w:rPr>
          <w:rFonts w:ascii="Arial" w:eastAsia="Times New Roman" w:hAnsi="Arial" w:cs="Arial"/>
          <w:b/>
          <w:sz w:val="22"/>
          <w:szCs w:val="22"/>
          <w:lang w:val="ru-RU"/>
        </w:rPr>
        <w:t>Сенат</w:t>
      </w:r>
      <w:r w:rsidRPr="00865B59">
        <w:rPr>
          <w:rFonts w:ascii="Arial" w:eastAsia="Times New Roman" w:hAnsi="Arial" w:cs="Arial"/>
          <w:sz w:val="22"/>
          <w:szCs w:val="22"/>
          <w:lang w:val="ru-RU"/>
        </w:rPr>
        <w:t xml:space="preserve"> – высшая судебная и</w:t>
      </w:r>
      <w:r w:rsidRPr="00865B59">
        <w:rPr>
          <w:rFonts w:ascii="Arial" w:eastAsia="Times New Roman" w:hAnsi="Arial" w:cs="Arial"/>
          <w:sz w:val="22"/>
          <w:szCs w:val="22"/>
          <w:lang w:val="ru-RU"/>
        </w:rPr>
        <w:t>н</w:t>
      </w:r>
      <w:r w:rsidRPr="00865B59">
        <w:rPr>
          <w:rFonts w:ascii="Arial" w:eastAsia="Times New Roman" w:hAnsi="Arial" w:cs="Arial"/>
          <w:sz w:val="22"/>
          <w:szCs w:val="22"/>
          <w:lang w:val="ru-RU"/>
        </w:rPr>
        <w:t xml:space="preserve">станция и толкователь законов. </w:t>
      </w:r>
    </w:p>
    <w:p w:rsidR="00865B59" w:rsidRDefault="00865B59" w:rsidP="00865B59">
      <w:pPr>
        <w:shd w:val="clear" w:color="auto" w:fill="FFFFFF"/>
        <w:ind w:firstLine="567"/>
        <w:jc w:val="both"/>
        <w:textAlignment w:val="baseline"/>
        <w:rPr>
          <w:rFonts w:ascii="Arial" w:eastAsia="Times New Roman" w:hAnsi="Arial" w:cs="Arial"/>
          <w:sz w:val="22"/>
          <w:szCs w:val="22"/>
          <w:lang w:val="ru-RU"/>
        </w:rPr>
      </w:pPr>
      <w:r w:rsidRPr="00865B59">
        <w:rPr>
          <w:rFonts w:ascii="Arial" w:eastAsia="Times New Roman" w:hAnsi="Arial" w:cs="Arial"/>
          <w:sz w:val="22"/>
          <w:szCs w:val="22"/>
          <w:lang w:val="ru-RU"/>
        </w:rPr>
        <w:t xml:space="preserve">Исполнительная власть осуществлялась </w:t>
      </w:r>
      <w:r w:rsidR="00842ADE" w:rsidRPr="00842ADE">
        <w:rPr>
          <w:rFonts w:ascii="Arial" w:eastAsia="Times New Roman" w:hAnsi="Arial" w:cs="Arial"/>
          <w:b/>
          <w:sz w:val="22"/>
          <w:szCs w:val="22"/>
          <w:lang w:val="ru-RU"/>
        </w:rPr>
        <w:t>Комитетом министров</w:t>
      </w:r>
      <w:r w:rsidR="00842ADE">
        <w:rPr>
          <w:rFonts w:ascii="Arial" w:eastAsia="Times New Roman" w:hAnsi="Arial" w:cs="Arial"/>
          <w:sz w:val="22"/>
          <w:szCs w:val="22"/>
          <w:lang w:val="ru-RU"/>
        </w:rPr>
        <w:t xml:space="preserve"> из </w:t>
      </w:r>
      <w:r w:rsidRPr="00865B59">
        <w:rPr>
          <w:rFonts w:ascii="Arial" w:eastAsia="Times New Roman" w:hAnsi="Arial" w:cs="Arial"/>
          <w:sz w:val="22"/>
          <w:szCs w:val="22"/>
          <w:lang w:val="ru-RU"/>
        </w:rPr>
        <w:t>11 минист</w:t>
      </w:r>
      <w:r w:rsidR="00842ADE">
        <w:rPr>
          <w:rFonts w:ascii="Arial" w:eastAsia="Times New Roman" w:hAnsi="Arial" w:cs="Arial"/>
          <w:sz w:val="22"/>
          <w:szCs w:val="22"/>
          <w:lang w:val="ru-RU"/>
        </w:rPr>
        <w:t>ерств. Каждый из министров</w:t>
      </w:r>
      <w:r w:rsidRPr="00865B59">
        <w:rPr>
          <w:rFonts w:ascii="Arial" w:eastAsia="Times New Roman" w:hAnsi="Arial" w:cs="Arial"/>
          <w:sz w:val="22"/>
          <w:szCs w:val="22"/>
          <w:lang w:val="ru-RU"/>
        </w:rPr>
        <w:t xml:space="preserve"> был ответственен только перед царём и выполнял его указания. Высшую власть на местах осуществляли губернаторы.</w:t>
      </w:r>
    </w:p>
    <w:p w:rsidR="008B07D8" w:rsidRPr="00842ADE" w:rsidRDefault="008B07D8" w:rsidP="008B07D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Отсутствие конституции превращало Россию в уникальное явление среди 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разв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и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вающихся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стран. Противоречия между самодержавием и капита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лизмом 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в начале ХХ </w:t>
      </w:r>
      <w:proofErr w:type="gramStart"/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в</w:t>
      </w:r>
      <w:proofErr w:type="gramEnd"/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. достигли </w:t>
      </w:r>
      <w:proofErr w:type="gramStart"/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своего</w:t>
      </w:r>
      <w:proofErr w:type="gramEnd"/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предела и стали одной из причин буржуазной революции 1905 г.</w:t>
      </w:r>
    </w:p>
    <w:p w:rsidR="00E56965" w:rsidRDefault="00E56965" w:rsidP="002D7D95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  <w:color w:val="252525"/>
          <w:sz w:val="18"/>
          <w:szCs w:val="18"/>
          <w:shd w:val="clear" w:color="auto" w:fill="FFFFFF"/>
        </w:rPr>
      </w:pPr>
    </w:p>
    <w:p w:rsidR="00842ADE" w:rsidRDefault="00842ADE" w:rsidP="00842ADE">
      <w:pPr>
        <w:jc w:val="both"/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  <w:lang w:val="ru-RU"/>
        </w:rPr>
      </w:pPr>
      <w:r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  <w:lang w:val="ru-RU"/>
        </w:rPr>
        <w:t>Российская империя на рубеже веков</w:t>
      </w:r>
    </w:p>
    <w:p w:rsidR="00842ADE" w:rsidRPr="00D514DE" w:rsidRDefault="00842ADE" w:rsidP="00842ADE">
      <w:pPr>
        <w:jc w:val="both"/>
        <w:rPr>
          <w:rFonts w:ascii="Arial" w:hAnsi="Arial" w:cs="Arial"/>
          <w:b/>
          <w:i/>
          <w:iCs/>
          <w:color w:val="0070C0"/>
          <w:sz w:val="22"/>
          <w:szCs w:val="22"/>
          <w:lang w:val="ru-RU"/>
        </w:rPr>
      </w:pPr>
      <w:r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  <w:lang w:val="ru-RU"/>
        </w:rPr>
        <w:t>- Территория и население</w:t>
      </w:r>
    </w:p>
    <w:p w:rsidR="00842ADE" w:rsidRDefault="00842ADE" w:rsidP="002D7D95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  <w:color w:val="252525"/>
          <w:sz w:val="18"/>
          <w:szCs w:val="18"/>
          <w:shd w:val="clear" w:color="auto" w:fill="FFFFFF"/>
        </w:rPr>
      </w:pPr>
    </w:p>
    <w:p w:rsidR="008B07D8" w:rsidRDefault="008B07D8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Территория Российской империи на начало 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  <w:lang w:val="en-US"/>
        </w:rPr>
        <w:t>XX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века составляла 22 млн. км</w:t>
      </w:r>
      <w:proofErr w:type="gramStart"/>
      <w:r w:rsidRPr="008B07D8">
        <w:rPr>
          <w:rFonts w:ascii="Arial" w:hAnsi="Arial" w:cs="Arial"/>
          <w:color w:val="252525"/>
          <w:sz w:val="22"/>
          <w:szCs w:val="22"/>
          <w:shd w:val="clear" w:color="auto" w:fill="FFFFFF"/>
          <w:vertAlign w:val="superscript"/>
        </w:rPr>
        <w:t>2</w:t>
      </w:r>
      <w:proofErr w:type="gramEnd"/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и вкл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ю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чала в себя: </w:t>
      </w:r>
      <w:proofErr w:type="gramStart"/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Великороссию, Малороссию, </w:t>
      </w:r>
      <w:proofErr w:type="spellStart"/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Белороссию</w:t>
      </w:r>
      <w:proofErr w:type="spellEnd"/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, Финляндию, Прибалтику, Польшу, Молдавию, Закавказье, Среднюю Азию, Сибирь и Дальний Восток.</w:t>
      </w:r>
      <w:proofErr w:type="gramEnd"/>
    </w:p>
    <w:p w:rsidR="008B07D8" w:rsidRDefault="008B07D8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Территория России раскинулась на 12 часовых поясов, климатические зоны </w:t>
      </w:r>
      <w:proofErr w:type="gramStart"/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от</w:t>
      </w:r>
      <w:proofErr w:type="gramEnd"/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ар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к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тического до субтропического климата. Тем не менее, территория России была </w:t>
      </w:r>
      <w:r w:rsidR="00580040">
        <w:rPr>
          <w:rFonts w:ascii="Arial" w:hAnsi="Arial" w:cs="Arial"/>
          <w:color w:val="252525"/>
          <w:sz w:val="22"/>
          <w:szCs w:val="22"/>
          <w:shd w:val="clear" w:color="auto" w:fill="FFFFFF"/>
        </w:rPr>
        <w:t>освоена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lastRenderedPageBreak/>
        <w:t>неравномерно и создавала дисбаланс: в Европейской части поживало около 70% нас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е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ления, создавая проблему перенаселения и земельного голода и лишь 30% проживало в Сибири, </w:t>
      </w:r>
      <w:proofErr w:type="gramStart"/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испытывая проблему</w:t>
      </w:r>
      <w:proofErr w:type="gramEnd"/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нехватки рабочих рук.</w:t>
      </w:r>
    </w:p>
    <w:p w:rsidR="008B07D8" w:rsidRPr="008B07D8" w:rsidRDefault="008B07D8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Возможность добычи и вовлечения в экономику страны ее огромных природных б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о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гатств было </w:t>
      </w:r>
      <w:proofErr w:type="gramStart"/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существенно затруднено</w:t>
      </w:r>
      <w:proofErr w:type="gramEnd"/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их расположением в Сибири и на Дальнем Востоке – территориях с затрудненным доступом и отсутствием цивилизации.</w:t>
      </w:r>
    </w:p>
    <w:p w:rsidR="008B07D8" w:rsidRDefault="008B07D8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842ADE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В 1897 году в России была проведена перепись населения. 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Численность населения России составляла 12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9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млн. человек. </w:t>
      </w:r>
    </w:p>
    <w:p w:rsidR="00842ADE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3/4 населения России составляло крестьянство, но оно не было однородным </w:t>
      </w:r>
    </w:p>
    <w:p w:rsidR="00842ADE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20% - зажиточные, </w:t>
      </w:r>
    </w:p>
    <w:p w:rsidR="00842ADE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30% - середняки, </w:t>
      </w:r>
    </w:p>
    <w:p w:rsidR="00842ADE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50% - беднота. </w:t>
      </w:r>
    </w:p>
    <w:p w:rsidR="00842ADE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В стране шло 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активное 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формирование слоя наёмных рабочих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. К 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нач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алу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ХХ в. 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Их 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около 16,8 млн.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человек (около 13%)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Представители других сословий: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</w:p>
    <w:p w:rsidR="00842ADE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дворянство,</w:t>
      </w:r>
    </w:p>
    <w:p w:rsidR="00842ADE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духовенство, </w:t>
      </w:r>
    </w:p>
    <w:p w:rsidR="00842ADE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казачество, </w:t>
      </w:r>
    </w:p>
    <w:p w:rsidR="00842ADE" w:rsidRPr="00842ADE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мещанство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….</w:t>
      </w:r>
    </w:p>
    <w:p w:rsidR="00842ADE" w:rsidRPr="00842ADE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8B07D8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Россия представляла собой многонациональное государство, в котором проживало более ста различных народностей и национальн</w:t>
      </w:r>
      <w:r w:rsidR="00E22587">
        <w:rPr>
          <w:rFonts w:ascii="Arial" w:hAnsi="Arial" w:cs="Arial"/>
          <w:color w:val="252525"/>
          <w:sz w:val="22"/>
          <w:szCs w:val="22"/>
          <w:shd w:val="clear" w:color="auto" w:fill="FFFFFF"/>
        </w:rPr>
        <w:t>остей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. </w:t>
      </w:r>
    </w:p>
    <w:p w:rsidR="008B07D8" w:rsidRDefault="008B07D8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Русские - </w:t>
      </w:r>
      <w:r w:rsidR="00842ADE"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около 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65</w:t>
      </w:r>
      <w:r w:rsidR="00842ADE"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%</w:t>
      </w:r>
    </w:p>
    <w:p w:rsidR="008B07D8" w:rsidRDefault="008B07D8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У</w:t>
      </w:r>
      <w:r w:rsidR="00842ADE"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краинцы 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- </w:t>
      </w:r>
      <w:r w:rsidR="00842ADE"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19%</w:t>
      </w:r>
    </w:p>
    <w:p w:rsidR="008B07D8" w:rsidRDefault="008B07D8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Б</w:t>
      </w:r>
      <w:r w:rsidR="00842ADE"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е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лорусы - 7</w:t>
      </w:r>
      <w:r w:rsidR="00842ADE"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%. </w:t>
      </w:r>
    </w:p>
    <w:p w:rsidR="008B07D8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На западе страны – в Прибалтике, Финляндии и Польше – население обладало различными формами автономии. </w:t>
      </w:r>
    </w:p>
    <w:p w:rsidR="00842ADE" w:rsidRPr="00842ADE" w:rsidRDefault="008B07D8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Официальной государственной религией было православное христианство. В России существовали и мирно уживались друг с другом практически все крупные религиозные конфессии: ислам, буддизм, иудаизм, протестантизм и др</w:t>
      </w:r>
      <w:r w:rsidR="00842ADE"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.</w:t>
      </w:r>
    </w:p>
    <w:p w:rsidR="00842ADE" w:rsidRPr="00842ADE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206921" w:rsidRDefault="00206921" w:rsidP="00206921">
      <w:pPr>
        <w:jc w:val="both"/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  <w:lang w:val="ru-RU"/>
        </w:rPr>
      </w:pPr>
      <w:r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  <w:lang w:val="ru-RU"/>
        </w:rPr>
        <w:t>Российская империя на рубеже веков</w:t>
      </w:r>
    </w:p>
    <w:p w:rsidR="00206921" w:rsidRPr="00D514DE" w:rsidRDefault="00206921" w:rsidP="00206921">
      <w:pPr>
        <w:jc w:val="both"/>
        <w:rPr>
          <w:rFonts w:ascii="Arial" w:hAnsi="Arial" w:cs="Arial"/>
          <w:b/>
          <w:i/>
          <w:iCs/>
          <w:color w:val="0070C0"/>
          <w:sz w:val="22"/>
          <w:szCs w:val="22"/>
          <w:lang w:val="ru-RU"/>
        </w:rPr>
      </w:pPr>
      <w:r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  <w:lang w:val="ru-RU"/>
        </w:rPr>
        <w:t>- Социальные противоречия</w:t>
      </w:r>
    </w:p>
    <w:p w:rsidR="00842ADE" w:rsidRPr="00842ADE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206921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Рост рабочего и крестьянского движения в конце XIX - начале ХХ вв. послужил толчком в создании политических партий социалистической ориентации. </w:t>
      </w:r>
    </w:p>
    <w:p w:rsidR="00842ADE" w:rsidRPr="00842ADE" w:rsidRDefault="00842ADE" w:rsidP="00206921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В конце </w:t>
      </w:r>
      <w:r w:rsidR="00206921">
        <w:rPr>
          <w:rFonts w:ascii="Arial" w:hAnsi="Arial" w:cs="Arial"/>
          <w:color w:val="252525"/>
          <w:sz w:val="22"/>
          <w:szCs w:val="22"/>
          <w:shd w:val="clear" w:color="auto" w:fill="FFFFFF"/>
          <w:lang w:val="en-US"/>
        </w:rPr>
        <w:t>XIX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в. активизировалось </w:t>
      </w:r>
      <w:r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народничество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. За границей и в самой России стали возникать организации </w:t>
      </w:r>
      <w:r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социалистов-революционеров</w:t>
      </w:r>
      <w:r w:rsidR="00206921">
        <w:rPr>
          <w:rFonts w:ascii="Arial" w:hAnsi="Arial" w:cs="Arial"/>
          <w:color w:val="252525"/>
          <w:sz w:val="22"/>
          <w:szCs w:val="22"/>
          <w:shd w:val="clear" w:color="auto" w:fill="FFFFFF"/>
        </w:rPr>
        <w:t>, опиравшихся на по</w:t>
      </w:r>
      <w:r w:rsidR="00206921">
        <w:rPr>
          <w:rFonts w:ascii="Arial" w:hAnsi="Arial" w:cs="Arial"/>
          <w:color w:val="252525"/>
          <w:sz w:val="22"/>
          <w:szCs w:val="22"/>
          <w:shd w:val="clear" w:color="auto" w:fill="FFFFFF"/>
        </w:rPr>
        <w:t>д</w:t>
      </w:r>
      <w:r w:rsidR="00206921">
        <w:rPr>
          <w:rFonts w:ascii="Arial" w:hAnsi="Arial" w:cs="Arial"/>
          <w:color w:val="252525"/>
          <w:sz w:val="22"/>
          <w:szCs w:val="22"/>
          <w:shd w:val="clear" w:color="auto" w:fill="FFFFFF"/>
        </w:rPr>
        <w:t>держку крестьянства.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Они выступали за крестьянскую революцию, против самодержавия и </w:t>
      </w:r>
      <w:r w:rsidR="00206921"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помещичьего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землевладения. </w:t>
      </w:r>
      <w:proofErr w:type="gramStart"/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Часть эсеров склонялась к тактике </w:t>
      </w:r>
      <w:r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террора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и под руково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д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ством была создана</w:t>
      </w:r>
      <w:proofErr w:type="gramEnd"/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боевая организация ПСР.</w:t>
      </w:r>
    </w:p>
    <w:p w:rsidR="00842ADE" w:rsidRPr="00842ADE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206921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В середине 90-х гг.</w:t>
      </w:r>
      <w:r w:rsidR="00206921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  <w:r w:rsidR="00206921">
        <w:rPr>
          <w:rFonts w:ascii="Arial" w:hAnsi="Arial" w:cs="Arial"/>
          <w:color w:val="252525"/>
          <w:sz w:val="22"/>
          <w:szCs w:val="22"/>
          <w:shd w:val="clear" w:color="auto" w:fill="FFFFFF"/>
          <w:lang w:val="en-US"/>
        </w:rPr>
        <w:t>XIX</w:t>
      </w:r>
      <w:r w:rsidR="00206921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в.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  <w:r w:rsidR="00206921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в Петербурге, Москве и других городах России образов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а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лись </w:t>
      </w:r>
      <w:r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социал-демократические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группы и кружки. Одной из наиболее организованных групп был “</w:t>
      </w:r>
      <w:r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Союз борьбы за освобождение рабочего класса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”. Он был создан осенью 1895 г. в Петербурге при активном участии </w:t>
      </w:r>
      <w:r w:rsid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В.</w:t>
      </w:r>
      <w:r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И. Ульянова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  <w:r w:rsidR="00206921">
        <w:rPr>
          <w:rFonts w:ascii="Arial" w:hAnsi="Arial" w:cs="Arial"/>
          <w:color w:val="252525"/>
          <w:sz w:val="22"/>
          <w:szCs w:val="22"/>
          <w:shd w:val="clear" w:color="auto" w:fill="FFFFFF"/>
        </w:rPr>
        <w:t>-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идейн</w:t>
      </w:r>
      <w:r w:rsidR="00206921">
        <w:rPr>
          <w:rFonts w:ascii="Arial" w:hAnsi="Arial" w:cs="Arial"/>
          <w:color w:val="252525"/>
          <w:sz w:val="22"/>
          <w:szCs w:val="22"/>
          <w:shd w:val="clear" w:color="auto" w:fill="FFFFFF"/>
        </w:rPr>
        <w:t>ого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противник</w:t>
      </w:r>
      <w:r w:rsidR="00206921">
        <w:rPr>
          <w:rFonts w:ascii="Arial" w:hAnsi="Arial" w:cs="Arial"/>
          <w:color w:val="252525"/>
          <w:sz w:val="22"/>
          <w:szCs w:val="22"/>
          <w:shd w:val="clear" w:color="auto" w:fill="FFFFFF"/>
        </w:rPr>
        <w:t>а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наро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д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ничества и теоретик</w:t>
      </w:r>
      <w:r w:rsidR="00206921">
        <w:rPr>
          <w:rFonts w:ascii="Arial" w:hAnsi="Arial" w:cs="Arial"/>
          <w:color w:val="252525"/>
          <w:sz w:val="22"/>
          <w:szCs w:val="22"/>
          <w:shd w:val="clear" w:color="auto" w:fill="FFFFFF"/>
        </w:rPr>
        <w:t>а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марксизма. </w:t>
      </w:r>
      <w:r w:rsidR="00206921">
        <w:rPr>
          <w:rFonts w:ascii="Arial" w:hAnsi="Arial" w:cs="Arial"/>
          <w:color w:val="252525"/>
          <w:sz w:val="22"/>
          <w:szCs w:val="22"/>
          <w:shd w:val="clear" w:color="auto" w:fill="FFFFFF"/>
        </w:rPr>
        <w:t>В</w:t>
      </w:r>
      <w:r w:rsidR="00206921"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1898 г. </w:t>
      </w:r>
      <w:r w:rsidR="00206921">
        <w:rPr>
          <w:rFonts w:ascii="Arial" w:hAnsi="Arial" w:cs="Arial"/>
          <w:color w:val="252525"/>
          <w:sz w:val="22"/>
          <w:szCs w:val="22"/>
          <w:shd w:val="clear" w:color="auto" w:fill="FFFFFF"/>
        </w:rPr>
        <w:t>была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созда</w:t>
      </w:r>
      <w:r w:rsidR="00206921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на </w:t>
      </w:r>
      <w:r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Российск</w:t>
      </w:r>
      <w:r w:rsidR="00206921"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ая</w:t>
      </w:r>
      <w:r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 xml:space="preserve"> соц</w:t>
      </w:r>
      <w:r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и</w:t>
      </w:r>
      <w:r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ал-демократическ</w:t>
      </w:r>
      <w:r w:rsidR="00206921"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ая</w:t>
      </w:r>
      <w:r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 xml:space="preserve"> рабоч</w:t>
      </w:r>
      <w:r w:rsidR="00206921"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ая</w:t>
      </w:r>
      <w:r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 xml:space="preserve"> парти</w:t>
      </w:r>
      <w:r w:rsidR="00206921"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я</w:t>
      </w:r>
      <w:r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 xml:space="preserve"> 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(</w:t>
      </w:r>
      <w:r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РСДРП</w:t>
      </w:r>
      <w:r w:rsidR="00206921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). 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С 1900 г. эта группа революционеров стала издавать за границей нелегальную политическую газету “</w:t>
      </w:r>
      <w:r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Искра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”. </w:t>
      </w:r>
    </w:p>
    <w:p w:rsidR="00842ADE" w:rsidRPr="00842ADE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В 1903 г. на съезде в Лондоне были приняты программа и устав, оформившие о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б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разование РСДРП. В программе предусматривалось два этапа революции. На первом этапе –</w:t>
      </w:r>
      <w:r w:rsidR="00206921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  <w:r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программа минимум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: ликвидация самодержавия, демократическая республика, введение 8-часового рабочего дня и демократических свобод. На втором –</w:t>
      </w:r>
      <w:r w:rsidR="00206921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  <w:r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программа максимум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- осуществление социалистической революции и установление </w:t>
      </w:r>
      <w:r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 xml:space="preserve">диктатуры </w:t>
      </w:r>
      <w:proofErr w:type="gramStart"/>
      <w:r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пролетариата</w:t>
      </w:r>
      <w:proofErr w:type="gramEnd"/>
      <w:r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 xml:space="preserve"> 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и построение </w:t>
      </w:r>
      <w:r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социализма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как общества без </w:t>
      </w:r>
      <w:r w:rsidR="00206921"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эксплуатации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с единой обобществлённой формой собственности.</w:t>
      </w:r>
    </w:p>
    <w:p w:rsidR="00842ADE" w:rsidRPr="00842ADE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842ADE" w:rsidRPr="00842ADE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lastRenderedPageBreak/>
        <w:t>На съезде возникли разногласия. Ряд делегатов (Плеханов, Мартов) выступил пр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о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тив пункта о диктатуре пролетариата, считая, что диктатура несовместима с демократией, а пролетариат в России крайне малочисленен, поэтому Россия не готова к социалист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и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ческой революции. Разногласия возникли и по положениям устава. При избрании рук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о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водящих органов партии сторонники Ленина получили большинство </w:t>
      </w:r>
      <w:r w:rsidR="00206921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и стали называться </w:t>
      </w:r>
      <w:r w:rsidR="00206921"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большевиками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, а их противники – </w:t>
      </w:r>
      <w:r w:rsid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меньшевиками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.</w:t>
      </w:r>
    </w:p>
    <w:p w:rsidR="00842ADE" w:rsidRPr="00842ADE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842ADE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Таким образом, в самом начале 20 в. в России были созданы нелегальные партии социалистической ориентации, поставившие конечной целью построение социализма в России.</w:t>
      </w:r>
    </w:p>
    <w:p w:rsidR="00172FE6" w:rsidRDefault="00172FE6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172FE6" w:rsidRDefault="00172FE6" w:rsidP="00172FE6">
      <w:pPr>
        <w:jc w:val="both"/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  <w:lang w:val="ru-RU"/>
        </w:rPr>
      </w:pPr>
      <w:r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  <w:lang w:val="ru-RU"/>
        </w:rPr>
        <w:t>Российская империя на рубеже веков</w:t>
      </w:r>
    </w:p>
    <w:p w:rsidR="00172FE6" w:rsidRPr="00D514DE" w:rsidRDefault="00172FE6" w:rsidP="00172FE6">
      <w:pPr>
        <w:jc w:val="both"/>
        <w:rPr>
          <w:rFonts w:ascii="Arial" w:hAnsi="Arial" w:cs="Arial"/>
          <w:b/>
          <w:i/>
          <w:iCs/>
          <w:color w:val="0070C0"/>
          <w:sz w:val="22"/>
          <w:szCs w:val="22"/>
          <w:lang w:val="ru-RU"/>
        </w:rPr>
      </w:pPr>
      <w:r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  <w:lang w:val="ru-RU"/>
        </w:rPr>
        <w:t>- Экономическое развитие</w:t>
      </w:r>
    </w:p>
    <w:p w:rsidR="00172FE6" w:rsidRDefault="00172FE6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172FE6" w:rsidRPr="00172FE6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Ведущей отраслью России стало железнодорожное строительство, начавшееся в 1891 г. </w:t>
      </w:r>
      <w:r w:rsidR="00D22E35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с приходом на пост </w:t>
      </w: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Министр</w:t>
      </w:r>
      <w:r w:rsidR="00D22E35">
        <w:rPr>
          <w:rFonts w:ascii="Arial" w:hAnsi="Arial" w:cs="Arial"/>
          <w:color w:val="252525"/>
          <w:sz w:val="22"/>
          <w:szCs w:val="22"/>
          <w:shd w:val="clear" w:color="auto" w:fill="FFFFFF"/>
        </w:rPr>
        <w:t>а</w:t>
      </w: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финансов </w:t>
      </w:r>
      <w:r w:rsidRPr="00D22E35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Серге</w:t>
      </w:r>
      <w:r w:rsidR="00D22E35" w:rsidRPr="00D22E35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я</w:t>
      </w:r>
      <w:r w:rsidRPr="00D22E35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 xml:space="preserve"> Юльевич</w:t>
      </w:r>
      <w:r w:rsidR="00D22E35" w:rsidRPr="00D22E35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а</w:t>
      </w:r>
      <w:r w:rsidRPr="00D22E35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 xml:space="preserve"> Витте</w:t>
      </w:r>
      <w:r w:rsidR="00D22E35">
        <w:rPr>
          <w:rFonts w:ascii="Arial" w:hAnsi="Arial" w:cs="Arial"/>
          <w:color w:val="252525"/>
          <w:sz w:val="22"/>
          <w:szCs w:val="22"/>
          <w:shd w:val="clear" w:color="auto" w:fill="FFFFFF"/>
        </w:rPr>
        <w:t>, который</w:t>
      </w: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провел денежную реформу</w:t>
      </w:r>
      <w:r w:rsidR="00D22E35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- с</w:t>
      </w: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1897 г. в России  был введен т.н. «золотой стандарт». Реформа укрепила курс рубля, способствовала привлечению в экономику иностранных инвестиций</w:t>
      </w:r>
      <w:r w:rsidR="00D22E35">
        <w:rPr>
          <w:rFonts w:ascii="Arial" w:hAnsi="Arial" w:cs="Arial"/>
          <w:color w:val="252525"/>
          <w:sz w:val="22"/>
          <w:szCs w:val="22"/>
          <w:shd w:val="clear" w:color="auto" w:fill="FFFFFF"/>
        </w:rPr>
        <w:t>.</w:t>
      </w:r>
    </w:p>
    <w:p w:rsidR="00172FE6" w:rsidRPr="00172FE6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Витте реализует идею экономического проникновения России на рынок Китая в ходе строительства КВЖД</w:t>
      </w:r>
      <w:r w:rsidR="00D22E35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(Китайско-восточной железной дороги).</w:t>
      </w:r>
    </w:p>
    <w:p w:rsidR="00D22E35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Темпы  экономического развития 8% - 1 место в мире! </w:t>
      </w:r>
      <w:r w:rsidR="00D22E35">
        <w:rPr>
          <w:rFonts w:ascii="Arial" w:hAnsi="Arial" w:cs="Arial"/>
          <w:color w:val="252525"/>
          <w:sz w:val="22"/>
          <w:szCs w:val="22"/>
          <w:shd w:val="clear" w:color="auto" w:fill="FFFFFF"/>
        </w:rPr>
        <w:t>Однако в</w:t>
      </w: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производстве пр</w:t>
      </w: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о</w:t>
      </w: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мышленных товаров на душу населения Россия отставала от ведущих капиталистических стран в 5-10 раз.</w:t>
      </w:r>
      <w:r w:rsidR="00D22E35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Некоторых отраслей не было вообще (</w:t>
      </w:r>
      <w:proofErr w:type="gramStart"/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автомобильная</w:t>
      </w:r>
      <w:proofErr w:type="gramEnd"/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, самолетостро</w:t>
      </w: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е</w:t>
      </w: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ние)</w:t>
      </w:r>
      <w:r w:rsidR="00D22E35">
        <w:rPr>
          <w:rFonts w:ascii="Arial" w:hAnsi="Arial" w:cs="Arial"/>
          <w:color w:val="252525"/>
          <w:sz w:val="22"/>
          <w:szCs w:val="22"/>
          <w:shd w:val="clear" w:color="auto" w:fill="FFFFFF"/>
        </w:rPr>
        <w:t>.</w:t>
      </w:r>
    </w:p>
    <w:p w:rsidR="00172FE6" w:rsidRPr="00172FE6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Несмотря на ускоренное развитие промышленности, ведущим в экономике страны оставался аграрный сектор.</w:t>
      </w:r>
      <w:r w:rsidR="00D22E35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В аграрной сфере занято 82% населения. </w:t>
      </w:r>
      <w:r w:rsidR="00D22E35">
        <w:rPr>
          <w:rFonts w:ascii="Arial" w:hAnsi="Arial" w:cs="Arial"/>
          <w:color w:val="252525"/>
          <w:sz w:val="22"/>
          <w:szCs w:val="22"/>
          <w:shd w:val="clear" w:color="auto" w:fill="FFFFFF"/>
        </w:rPr>
        <w:t>Тем не мене, на</w:t>
      </w: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долю сельского хозяйства России в мировом масштабе приходилось: рожь - 50%, пшеница - 25%.</w:t>
      </w:r>
    </w:p>
    <w:p w:rsidR="00172FE6" w:rsidRPr="00D22E35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</w:pPr>
      <w:r w:rsidRPr="00D22E35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Особенности сельского хозяйства России:</w:t>
      </w:r>
    </w:p>
    <w:p w:rsidR="00172FE6" w:rsidRPr="00172FE6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- зерновая специализация, приводившая к аграрному перенаселению и истощению земель</w:t>
      </w:r>
      <w:r w:rsidR="00D22E35">
        <w:rPr>
          <w:rFonts w:ascii="Arial" w:hAnsi="Arial" w:cs="Arial"/>
          <w:color w:val="252525"/>
          <w:sz w:val="22"/>
          <w:szCs w:val="22"/>
          <w:shd w:val="clear" w:color="auto" w:fill="FFFFFF"/>
        </w:rPr>
        <w:t>;</w:t>
      </w:r>
    </w:p>
    <w:p w:rsidR="00172FE6" w:rsidRPr="00172FE6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- зависимость цен на зерно на внешнем рынке от иностранцев</w:t>
      </w:r>
      <w:r w:rsidR="00D22E35">
        <w:rPr>
          <w:rFonts w:ascii="Arial" w:hAnsi="Arial" w:cs="Arial"/>
          <w:color w:val="252525"/>
          <w:sz w:val="22"/>
          <w:szCs w:val="22"/>
          <w:shd w:val="clear" w:color="auto" w:fill="FFFFFF"/>
        </w:rPr>
        <w:t>;</w:t>
      </w:r>
    </w:p>
    <w:p w:rsidR="00172FE6" w:rsidRPr="00172FE6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- отсталость и маломощность крестьянских хозяйств</w:t>
      </w:r>
      <w:r w:rsidR="00D22E35">
        <w:rPr>
          <w:rFonts w:ascii="Arial" w:hAnsi="Arial" w:cs="Arial"/>
          <w:color w:val="252525"/>
          <w:sz w:val="22"/>
          <w:szCs w:val="22"/>
          <w:shd w:val="clear" w:color="auto" w:fill="FFFFFF"/>
        </w:rPr>
        <w:t>.</w:t>
      </w:r>
    </w:p>
    <w:p w:rsidR="00172FE6" w:rsidRPr="00172FE6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172FE6" w:rsidRPr="00D22E35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</w:pPr>
      <w:r w:rsidRPr="00D22E35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Проблемы  сельского хозяйства России:</w:t>
      </w:r>
    </w:p>
    <w:p w:rsidR="00172FE6" w:rsidRPr="00172FE6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- </w:t>
      </w:r>
      <w:r w:rsidR="00D22E35">
        <w:rPr>
          <w:rFonts w:ascii="Arial" w:hAnsi="Arial" w:cs="Arial"/>
          <w:color w:val="252525"/>
          <w:sz w:val="22"/>
          <w:szCs w:val="22"/>
          <w:shd w:val="clear" w:color="auto" w:fill="FFFFFF"/>
        </w:rPr>
        <w:t>т</w:t>
      </w: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ерритория России — «зона рискованного земледелия», что при отсталой техн</w:t>
      </w: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о</w:t>
      </w: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логии хозяйства приводило к частым неурожаям и голоду</w:t>
      </w:r>
    </w:p>
    <w:p w:rsidR="00172FE6" w:rsidRPr="00172FE6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- </w:t>
      </w:r>
      <w:r w:rsidR="00D22E35">
        <w:rPr>
          <w:rFonts w:ascii="Arial" w:hAnsi="Arial" w:cs="Arial"/>
          <w:color w:val="252525"/>
          <w:sz w:val="22"/>
          <w:szCs w:val="22"/>
          <w:shd w:val="clear" w:color="auto" w:fill="FFFFFF"/>
        </w:rPr>
        <w:t>с</w:t>
      </w: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охранение полукрепостнических пережитков в деревне</w:t>
      </w:r>
    </w:p>
    <w:p w:rsidR="00172FE6" w:rsidRPr="00172FE6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- </w:t>
      </w:r>
      <w:r w:rsidR="00D22E35">
        <w:rPr>
          <w:rFonts w:ascii="Arial" w:hAnsi="Arial" w:cs="Arial"/>
          <w:color w:val="252525"/>
          <w:sz w:val="22"/>
          <w:szCs w:val="22"/>
          <w:shd w:val="clear" w:color="auto" w:fill="FFFFFF"/>
        </w:rPr>
        <w:t>а</w:t>
      </w: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грарный сектор модернизировался лишь частично. </w:t>
      </w:r>
    </w:p>
    <w:p w:rsidR="00172FE6" w:rsidRPr="00172FE6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172FE6" w:rsidRPr="00172FE6" w:rsidRDefault="00D22E35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В начале 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  <w:lang w:val="en-US"/>
        </w:rPr>
        <w:t>XX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века ш</w:t>
      </w:r>
      <w:r w:rsidR="00172FE6"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ирокое строительство железных дорог было свернуто из-за н</w:t>
      </w:r>
      <w:r w:rsidR="00172FE6"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е</w:t>
      </w:r>
      <w:r w:rsidR="00172FE6"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хватки средств. По общей протяженности путей Россия отставала от стран Западной Е</w:t>
      </w:r>
      <w:r w:rsidR="00172FE6"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в</w:t>
      </w:r>
      <w:r w:rsidR="00172FE6"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ропы и США более</w:t>
      </w:r>
      <w:proofErr w:type="gramStart"/>
      <w:r w:rsidR="00172FE6"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,</w:t>
      </w:r>
      <w:proofErr w:type="gramEnd"/>
      <w:r w:rsidR="00172FE6"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чем в 5 раз. </w:t>
      </w:r>
    </w:p>
    <w:p w:rsidR="00172FE6" w:rsidRPr="00172FE6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Речной флот России по своей численности превосходил флот других стран и был хорошо оснащен. Однако</w:t>
      </w:r>
      <w:proofErr w:type="gramStart"/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,</w:t>
      </w:r>
      <w:proofErr w:type="gramEnd"/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морской торговый флот России оставался малочисленным. Основная часть российских грузов перевозилась иностранными кораблями.</w:t>
      </w:r>
    </w:p>
    <w:p w:rsidR="00172FE6" w:rsidRPr="00172FE6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Крайне незначительно увеличилась сеть шоссейных дорог. Россия оставалась страной проселков, на которых преобладали гужевые перевозки.</w:t>
      </w:r>
    </w:p>
    <w:p w:rsidR="00172FE6" w:rsidRPr="00172FE6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172FE6" w:rsidRPr="00172FE6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Для России на рубеже веков было характерно:</w:t>
      </w:r>
    </w:p>
    <w:p w:rsidR="00172FE6" w:rsidRPr="00172FE6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1. Высокие темпы развития</w:t>
      </w:r>
    </w:p>
    <w:p w:rsidR="00172FE6" w:rsidRPr="00172FE6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2. Многоукладность экономики</w:t>
      </w:r>
    </w:p>
    <w:p w:rsidR="00172FE6" w:rsidRPr="00172FE6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3. Большое влияние государства</w:t>
      </w:r>
    </w:p>
    <w:p w:rsidR="00172FE6" w:rsidRPr="00172FE6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4. Преобладание ввоза капитала над вывозом</w:t>
      </w:r>
    </w:p>
    <w:p w:rsidR="00172FE6" w:rsidRPr="00172FE6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5. Неравномерность развития страны</w:t>
      </w:r>
    </w:p>
    <w:p w:rsidR="00172FE6" w:rsidRPr="00172FE6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6. Политическое бесправие буржуазии</w:t>
      </w:r>
    </w:p>
    <w:p w:rsidR="00172FE6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lastRenderedPageBreak/>
        <w:t>7. Отставание от мировых держав</w:t>
      </w:r>
      <w:r w:rsidR="00D22E35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по основным показателям</w:t>
      </w: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:</w:t>
      </w:r>
      <w:r w:rsidR="00D22E35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производство на душу населения</w:t>
      </w:r>
      <w:r w:rsidR="00D22E35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, </w:t>
      </w: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производительность труда</w:t>
      </w:r>
      <w:r w:rsidR="00D22E35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, </w:t>
      </w: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техническая оснащенность предприятий</w:t>
      </w:r>
      <w:r w:rsidR="00D22E35">
        <w:rPr>
          <w:rFonts w:ascii="Arial" w:hAnsi="Arial" w:cs="Arial"/>
          <w:color w:val="252525"/>
          <w:sz w:val="22"/>
          <w:szCs w:val="22"/>
          <w:shd w:val="clear" w:color="auto" w:fill="FFFFFF"/>
        </w:rPr>
        <w:t>.</w:t>
      </w:r>
    </w:p>
    <w:p w:rsidR="00453036" w:rsidRDefault="0045303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A64F9F" w:rsidRPr="00A64F9F" w:rsidRDefault="00A64F9F" w:rsidP="00A64F9F">
      <w:pPr>
        <w:jc w:val="both"/>
        <w:rPr>
          <w:rFonts w:ascii="Arial" w:hAnsi="Arial" w:cs="Arial"/>
          <w:b/>
          <w:i/>
          <w:iCs/>
          <w:color w:val="0070C0"/>
          <w:sz w:val="22"/>
          <w:szCs w:val="22"/>
        </w:rPr>
      </w:pPr>
      <w:r w:rsidRPr="00A64F9F">
        <w:rPr>
          <w:rFonts w:ascii="Arial" w:hAnsi="Arial" w:cs="Arial"/>
          <w:b/>
          <w:i/>
          <w:iCs/>
          <w:color w:val="0070C0"/>
          <w:sz w:val="22"/>
          <w:szCs w:val="22"/>
        </w:rPr>
        <w:t>Внешняя политика России: Гаагская Конференция и русско-японская война 1904-1905 гг.</w:t>
      </w:r>
    </w:p>
    <w:p w:rsidR="00453036" w:rsidRPr="00453036" w:rsidRDefault="00453036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B51488" w:rsidRPr="00B51488" w:rsidRDefault="00B51488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18 мая 1899 г. в Гааге по инициативе Николая 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  <w:lang w:val="en-US"/>
        </w:rPr>
        <w:t>II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состоялась Первая Мирная конф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е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ренция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.</w:t>
      </w:r>
    </w:p>
    <w:p w:rsidR="00B51488" w:rsidRDefault="00B51488" w:rsidP="00A64F9F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A64F9F" w:rsidRDefault="00A64F9F" w:rsidP="00A64F9F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proofErr w:type="gramStart"/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>В начале</w:t>
      </w:r>
      <w:proofErr w:type="gramEnd"/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  <w:lang w:val="en-US"/>
        </w:rPr>
        <w:t>XX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в. из-за 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активизации действий России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на Дальнем Востоке обострились противоречия между Россией и Японией. </w:t>
      </w:r>
    </w:p>
    <w:p w:rsidR="00A64F9F" w:rsidRDefault="00A64F9F" w:rsidP="00A64F9F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>В 1898 г. Россия арендовала у Китая Ляодунский полуостров, где создала вое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>н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но-морскую базу </w:t>
      </w:r>
      <w:r w:rsidRPr="00A64F9F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Порт-Артур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. Россия 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экономически осваивала территорию северного Китая -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Маньчжурию, построила Китайско-Восточную железную дорогу (Ч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>и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та-Владивосток), сосредоточила российские войска на границе с Кореей. </w:t>
      </w:r>
    </w:p>
    <w:p w:rsidR="00A64F9F" w:rsidRPr="00453036" w:rsidRDefault="003275A2" w:rsidP="00A64F9F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Российские чиновники не смогли </w:t>
      </w:r>
      <w:proofErr w:type="gramStart"/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верно</w:t>
      </w:r>
      <w:proofErr w:type="gramEnd"/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оценить</w:t>
      </w:r>
      <w:r w:rsidR="00A64F9F"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возросшую мощь Японии, которую поддерживали Англия и США, надеясь на «маленькую победоносную войну», позволи</w:t>
      </w:r>
      <w:r w:rsidR="00A64F9F"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>в</w:t>
      </w:r>
      <w:r w:rsidR="00A64F9F"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>шую бы укрепиться России на Дальнем Востоке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и</w:t>
      </w:r>
      <w:r w:rsidR="00A64F9F"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поднять международный авторитет, отодвинуть надвигавшуюся революцию.</w:t>
      </w:r>
    </w:p>
    <w:p w:rsidR="00A64F9F" w:rsidRDefault="00453036" w:rsidP="00A64F9F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В июле 1903 г. Япония предложила России проект соглашения о Корее и Маньчжурии, а в январе 1904 г., сославшись на медлительность российского правительства с ответом, заявила о разрыве дипломатических отношений. </w:t>
      </w:r>
    </w:p>
    <w:p w:rsidR="00453036" w:rsidRPr="00453036" w:rsidRDefault="00453036" w:rsidP="00A64F9F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3275A2" w:rsidRDefault="00453036" w:rsidP="00A64F9F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В ночь на 27 января 1904 г. японский флот атаковал корабли на внешнем рейде Порт-Артура. У корейского порта </w:t>
      </w:r>
      <w:r w:rsidRPr="003275A2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Чемульпо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произошёл неравный бой экипажа крейсера «</w:t>
      </w:r>
      <w:r w:rsidRPr="003275A2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Варяг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>» и канонерской лодки «Кореец» с 1</w:t>
      </w:r>
      <w:r w:rsidR="003275A2">
        <w:rPr>
          <w:rFonts w:ascii="Arial" w:hAnsi="Arial" w:cs="Arial"/>
          <w:color w:val="252525"/>
          <w:sz w:val="22"/>
          <w:szCs w:val="22"/>
          <w:shd w:val="clear" w:color="auto" w:fill="FFFFFF"/>
        </w:rPr>
        <w:t>6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вражескими судами.</w:t>
      </w:r>
      <w:r w:rsidR="003275A2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В итоге неравного боя крейсер 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«Варяг» командой был </w:t>
      </w:r>
      <w:r w:rsidR="003275A2">
        <w:rPr>
          <w:rFonts w:ascii="Arial" w:hAnsi="Arial" w:cs="Arial"/>
          <w:color w:val="252525"/>
          <w:sz w:val="22"/>
          <w:szCs w:val="22"/>
          <w:shd w:val="clear" w:color="auto" w:fill="FFFFFF"/>
        </w:rPr>
        <w:t>зато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>плен, а «Кореец» взорван</w:t>
      </w:r>
      <w:r w:rsidR="003275A2">
        <w:rPr>
          <w:rFonts w:ascii="Arial" w:hAnsi="Arial" w:cs="Arial"/>
          <w:color w:val="252525"/>
          <w:sz w:val="22"/>
          <w:szCs w:val="22"/>
          <w:shd w:val="clear" w:color="auto" w:fill="FFFFFF"/>
        </w:rPr>
        <w:t>, матросы попали в плен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. </w:t>
      </w:r>
    </w:p>
    <w:p w:rsidR="00453036" w:rsidRPr="00453036" w:rsidRDefault="00453036" w:rsidP="00A64F9F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Весной 1904 года началось развёртывание японских войск в Коре и на Ляодунском полуострове. В мае 1904 г. Порт-Артур был блокирован. Попытка снять осаду с Порт-Артура оказалась неудачной. 20 декабря 1904 г. </w:t>
      </w:r>
      <w:r w:rsidR="003275A2">
        <w:rPr>
          <w:rFonts w:ascii="Arial" w:hAnsi="Arial" w:cs="Arial"/>
          <w:color w:val="252525"/>
          <w:sz w:val="22"/>
          <w:szCs w:val="22"/>
          <w:shd w:val="clear" w:color="auto" w:fill="FFFFFF"/>
        </w:rPr>
        <w:t>крепость была сдана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>. Это позволило японцам перебросить дополнительные силы в Маньчжурию, где в феврале 1905 г. пр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>о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изошло </w:t>
      </w:r>
      <w:proofErr w:type="spellStart"/>
      <w:r w:rsidRPr="003275A2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Мукденское</w:t>
      </w:r>
      <w:proofErr w:type="spellEnd"/>
      <w:r w:rsidRPr="003275A2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 xml:space="preserve"> сражение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- очередная попытка японской армии окружить русские войска не увенчались успехом.</w:t>
      </w:r>
    </w:p>
    <w:p w:rsidR="00453036" w:rsidRPr="00453036" w:rsidRDefault="00453036" w:rsidP="00A64F9F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Последним крупным событием войны стало </w:t>
      </w:r>
      <w:proofErr w:type="spellStart"/>
      <w:r w:rsidRPr="003275A2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Цусимское</w:t>
      </w:r>
      <w:proofErr w:type="spellEnd"/>
      <w:r w:rsidRPr="003275A2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 xml:space="preserve"> сражение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в мае 1905 г., закончившееся разгромом 2-й и 3-й Тихоокеанских эскадр.</w:t>
      </w:r>
    </w:p>
    <w:p w:rsidR="00453036" w:rsidRPr="00453036" w:rsidRDefault="00453036" w:rsidP="00A64F9F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3275A2" w:rsidRDefault="00453036" w:rsidP="00A64F9F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Война носила захватнический характер с двух сторон, была крайне непопулярна в стране, она стала ускорителем революции. В августе 1905 г. в США был подписан </w:t>
      </w:r>
      <w:proofErr w:type="spellStart"/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>Портсмутский</w:t>
      </w:r>
      <w:proofErr w:type="spellEnd"/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мир. Делегацию России возглавлял</w:t>
      </w:r>
      <w:r w:rsidR="003275A2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  <w:proofErr w:type="spellStart"/>
      <w:r w:rsidR="003275A2">
        <w:rPr>
          <w:rFonts w:ascii="Arial" w:hAnsi="Arial" w:cs="Arial"/>
          <w:color w:val="252525"/>
          <w:sz w:val="22"/>
          <w:szCs w:val="22"/>
          <w:shd w:val="clear" w:color="auto" w:fill="FFFFFF"/>
        </w:rPr>
        <w:t>С.Ю.Витте</w:t>
      </w:r>
      <w:proofErr w:type="spellEnd"/>
      <w:r w:rsidR="003275A2">
        <w:rPr>
          <w:rFonts w:ascii="Arial" w:hAnsi="Arial" w:cs="Arial"/>
          <w:color w:val="252525"/>
          <w:sz w:val="22"/>
          <w:szCs w:val="22"/>
          <w:shd w:val="clear" w:color="auto" w:fill="FFFFFF"/>
        </w:rPr>
        <w:t>.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Ему удалось снять треб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>о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>вани</w:t>
      </w:r>
      <w:r w:rsidR="003275A2">
        <w:rPr>
          <w:rFonts w:ascii="Arial" w:hAnsi="Arial" w:cs="Arial"/>
          <w:color w:val="252525"/>
          <w:sz w:val="22"/>
          <w:szCs w:val="22"/>
          <w:shd w:val="clear" w:color="auto" w:fill="FFFFFF"/>
        </w:rPr>
        <w:t>е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японской стороны о контрибуции. </w:t>
      </w:r>
      <w:r w:rsidR="003275A2">
        <w:rPr>
          <w:rFonts w:ascii="Arial" w:hAnsi="Arial" w:cs="Arial"/>
          <w:color w:val="252525"/>
          <w:sz w:val="22"/>
          <w:szCs w:val="22"/>
          <w:shd w:val="clear" w:color="auto" w:fill="FFFFFF"/>
        </w:rPr>
        <w:t>Россия признавала Корею зоной японских эк</w:t>
      </w:r>
      <w:r w:rsidR="003275A2">
        <w:rPr>
          <w:rFonts w:ascii="Arial" w:hAnsi="Arial" w:cs="Arial"/>
          <w:color w:val="252525"/>
          <w:sz w:val="22"/>
          <w:szCs w:val="22"/>
          <w:shd w:val="clear" w:color="auto" w:fill="FFFFFF"/>
        </w:rPr>
        <w:t>о</w:t>
      </w:r>
      <w:r w:rsidR="003275A2">
        <w:rPr>
          <w:rFonts w:ascii="Arial" w:hAnsi="Arial" w:cs="Arial"/>
          <w:color w:val="252525"/>
          <w:sz w:val="22"/>
          <w:szCs w:val="22"/>
          <w:shd w:val="clear" w:color="auto" w:fill="FFFFFF"/>
        </w:rPr>
        <w:t>номических интересов, к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Японии перешёл ю</w:t>
      </w:r>
      <w:r w:rsidR="003275A2">
        <w:rPr>
          <w:rFonts w:ascii="Arial" w:hAnsi="Arial" w:cs="Arial"/>
          <w:color w:val="252525"/>
          <w:sz w:val="22"/>
          <w:szCs w:val="22"/>
          <w:shd w:val="clear" w:color="auto" w:fill="FFFFFF"/>
        </w:rPr>
        <w:t>жный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Сахалин</w:t>
      </w:r>
      <w:r w:rsidR="003275A2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, острова Курильской гряды, аренда 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>Ляодунск</w:t>
      </w:r>
      <w:r w:rsidR="003275A2">
        <w:rPr>
          <w:rFonts w:ascii="Arial" w:hAnsi="Arial" w:cs="Arial"/>
          <w:color w:val="252525"/>
          <w:sz w:val="22"/>
          <w:szCs w:val="22"/>
          <w:shd w:val="clear" w:color="auto" w:fill="FFFFFF"/>
        </w:rPr>
        <w:t>ого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полуостров</w:t>
      </w:r>
      <w:r w:rsidR="003275A2">
        <w:rPr>
          <w:rFonts w:ascii="Arial" w:hAnsi="Arial" w:cs="Arial"/>
          <w:color w:val="252525"/>
          <w:sz w:val="22"/>
          <w:szCs w:val="22"/>
          <w:shd w:val="clear" w:color="auto" w:fill="FFFFFF"/>
        </w:rPr>
        <w:t>а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, участок железной дороги от Порт-Артура до КВЖД вместе с паровозами и угольными копями. </w:t>
      </w:r>
    </w:p>
    <w:p w:rsidR="00453036" w:rsidRDefault="00453036" w:rsidP="00A64F9F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>Россия потеряла около 400 тысяч человек убитыми, ранеными, пленными. Война показала несостоятельность царизма, способствовала падению его авторитета.</w:t>
      </w:r>
    </w:p>
    <w:p w:rsidR="00B51488" w:rsidRDefault="00B51488" w:rsidP="00A64F9F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B51488" w:rsidRPr="00B51488" w:rsidRDefault="00B51488" w:rsidP="00B51488">
      <w:pPr>
        <w:jc w:val="both"/>
        <w:rPr>
          <w:rFonts w:ascii="Arial" w:hAnsi="Arial" w:cs="Arial"/>
          <w:b/>
          <w:i/>
          <w:iCs/>
          <w:color w:val="0070C0"/>
          <w:sz w:val="22"/>
          <w:szCs w:val="22"/>
        </w:rPr>
      </w:pPr>
      <w:r w:rsidRPr="00B51488">
        <w:rPr>
          <w:rFonts w:ascii="Arial" w:hAnsi="Arial" w:cs="Arial"/>
          <w:b/>
          <w:i/>
          <w:iCs/>
          <w:color w:val="0070C0"/>
          <w:sz w:val="22"/>
          <w:szCs w:val="22"/>
        </w:rPr>
        <w:t>Первая русская революция 1905-1907 гг.</w:t>
      </w:r>
    </w:p>
    <w:p w:rsidR="00B51488" w:rsidRDefault="00B51488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B51488" w:rsidRDefault="00B51488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proofErr w:type="gramStart"/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В начале</w:t>
      </w:r>
      <w:proofErr w:type="gramEnd"/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1905 г. в России вспыхнула социальная революция.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Основные причины:</w:t>
      </w:r>
    </w:p>
    <w:p w:rsidR="00B51488" w:rsidRPr="00B51488" w:rsidRDefault="00B51488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1. Не решенный «аграрный» и «рабочий» вопрос </w:t>
      </w:r>
    </w:p>
    <w:p w:rsidR="00B51488" w:rsidRPr="00B51488" w:rsidRDefault="00B51488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2. Экономический кризис и нужда населения</w:t>
      </w:r>
    </w:p>
    <w:p w:rsidR="00B51488" w:rsidRDefault="00B51488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3. Утрата авторитета власти (поражение в войне)</w:t>
      </w:r>
    </w:p>
    <w:p w:rsidR="00B51488" w:rsidRDefault="00B51488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4F7543" w:rsidRDefault="00B51488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Поводом послужил расстрел мирной демонстрации рабочих 9 января 1905 г.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</w:p>
    <w:p w:rsidR="00B51488" w:rsidRPr="00B51488" w:rsidRDefault="00B51488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В 1904 г. </w:t>
      </w:r>
      <w:r w:rsidR="004F7543">
        <w:rPr>
          <w:rFonts w:ascii="Arial" w:hAnsi="Arial" w:cs="Arial"/>
          <w:color w:val="252525"/>
          <w:sz w:val="22"/>
          <w:szCs w:val="22"/>
          <w:shd w:val="clear" w:color="auto" w:fill="FFFFFF"/>
        </w:rPr>
        <w:t>с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помощью полиции и городских властей молодой священник Георгий Гапон создал организацию «Собрание русских фабрично-заводских рабочих», </w:t>
      </w:r>
      <w:proofErr w:type="gramStart"/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задачей</w:t>
      </w:r>
      <w:proofErr w:type="gramEnd"/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которой была защита и взаимопомощь между рабочими. В конце 1904 г. на Путиловском заводе 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lastRenderedPageBreak/>
        <w:t xml:space="preserve">было уволено 4 человека, которые являлись членами организации. За них немедленно вступилось собрание, последовала двухдневная забастовка. </w:t>
      </w:r>
    </w:p>
    <w:p w:rsidR="00B51488" w:rsidRPr="00B51488" w:rsidRDefault="00B51488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B51488" w:rsidRPr="00B51488" w:rsidRDefault="00B51488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2 января 1905 г. Путиловский</w:t>
      </w:r>
      <w:r w:rsidR="004F7543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завод прекратил работать и остановился. Забасто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в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щики требовали установление 8-ми часового рабочего дня, а так же повышение жалов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а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ния. Спустя ещё несколько дней в Петербурге</w:t>
      </w:r>
      <w:r w:rsidR="004F7543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бастовало около 150 тысяч человек. </w:t>
      </w:r>
    </w:p>
    <w:p w:rsidR="00B51488" w:rsidRPr="00B51488" w:rsidRDefault="00B51488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B51488" w:rsidRPr="00B51488" w:rsidRDefault="00B51488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На собраниях Гапон призывал идти с мирным шествием к царю. Священник говорил, что только царь может заступиться за них. </w:t>
      </w:r>
    </w:p>
    <w:p w:rsidR="00B51488" w:rsidRPr="00B51488" w:rsidRDefault="00B51488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Рабочие пишет царю послание - Петицию, в которой говорилось о проблемах нас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е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ления и просьбе их разрешить. </w:t>
      </w:r>
    </w:p>
    <w:p w:rsidR="00B51488" w:rsidRPr="00B51488" w:rsidRDefault="00B51488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На 9 января назначено мирное шествие к Зимнему Дворцу. Около 140 тыс. человек вышли на улицы.  Демонстранты были уверены, что царь выслушает их просьбы и пом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о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жет. Однако у дворца их встретили солдаты. Началась стрельба. На землю упали р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а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ненные и убитые. Погибло около 5000 человек, более 1000 человек было ранено. </w:t>
      </w:r>
    </w:p>
    <w:p w:rsidR="00B51488" w:rsidRPr="00B51488" w:rsidRDefault="00B51488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9 января было прозвано «кровавым воскресеньем». События этого дня потрясли всю страну.</w:t>
      </w:r>
    </w:p>
    <w:p w:rsidR="00B51488" w:rsidRPr="00B51488" w:rsidRDefault="004F7543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После событий </w:t>
      </w:r>
      <w:r w:rsidR="00B51488"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9 января на стр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ану обрушилась волна забастовок. </w:t>
      </w:r>
      <w:r w:rsidR="00B51488"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Работу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  <w:r w:rsidR="00B51488"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прекратили более 125 тысяч человек. Начались террористические акты против царской семьи и вы</w:t>
      </w:r>
      <w:r w:rsidR="00B51488"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с</w:t>
      </w:r>
      <w:r w:rsidR="00B51488"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шего чиновничества.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  <w:r w:rsidR="00B51488"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4 февраля 1905 г. великий князь </w:t>
      </w:r>
      <w:r w:rsidR="00B51488" w:rsidRPr="004F7543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Сергей Александрович</w:t>
      </w:r>
      <w:r w:rsidR="00B51488"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был вз</w:t>
      </w:r>
      <w:r w:rsidR="00B51488"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о</w:t>
      </w:r>
      <w:r w:rsidR="00B51488"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рван у ворот Кремля террористом </w:t>
      </w:r>
      <w:r w:rsidR="00B51488" w:rsidRPr="004F7543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 xml:space="preserve">Иваном </w:t>
      </w:r>
      <w:proofErr w:type="spellStart"/>
      <w:r w:rsidR="00B51488" w:rsidRPr="004F7543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Каляевым</w:t>
      </w:r>
      <w:proofErr w:type="spellEnd"/>
      <w:r w:rsidR="00B51488"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. </w:t>
      </w:r>
    </w:p>
    <w:p w:rsidR="004F7543" w:rsidRDefault="00B51488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Весной 1905 г. начались погромы помещиков в деревнях</w:t>
      </w:r>
      <w:r w:rsidR="004F7543">
        <w:rPr>
          <w:rFonts w:ascii="Arial" w:hAnsi="Arial" w:cs="Arial"/>
          <w:color w:val="252525"/>
          <w:sz w:val="22"/>
          <w:szCs w:val="22"/>
          <w:shd w:val="clear" w:color="auto" w:fill="FFFFFF"/>
        </w:rPr>
        <w:t>:</w:t>
      </w:r>
    </w:p>
    <w:p w:rsidR="00B51488" w:rsidRPr="00B51488" w:rsidRDefault="00B51488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«</w:t>
      </w:r>
      <w:r w:rsidRPr="004F7543">
        <w:rPr>
          <w:rFonts w:ascii="Arial" w:hAnsi="Arial" w:cs="Arial"/>
          <w:i/>
          <w:color w:val="252525"/>
          <w:sz w:val="22"/>
          <w:szCs w:val="22"/>
          <w:shd w:val="clear" w:color="auto" w:fill="FFFFFF"/>
        </w:rPr>
        <w:t xml:space="preserve">… толпа ринулась на усадьбу и подожгла её, а пока огонь разгорался, начала грабить, молотками и ломами разбивать в мелкие куски всю мебель, бронзу, фарфор и разрывать в клочки все картины и портреты, уничтожая всё без разбора в каком-то бессмысленном, беспощадном исступлении… 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»</w:t>
      </w:r>
    </w:p>
    <w:p w:rsidR="00B51488" w:rsidRPr="00B51488" w:rsidRDefault="00B51488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В первой половине мая 1905 г. началась забастовка рабочих-текстильщиков в г. Иваново-Вознесенске. Забастовка длилась более 2 мес. участвовало около 70 тыс. ч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е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ловек. </w:t>
      </w:r>
    </w:p>
    <w:p w:rsidR="00B51488" w:rsidRDefault="00B51488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Требования рабочих:</w:t>
      </w:r>
      <w:r w:rsidR="004F7543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ввести 8-часовой рабочий день,</w:t>
      </w:r>
      <w:r w:rsidR="004F7543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установить минимум зар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а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ботной платы,</w:t>
      </w:r>
      <w:r w:rsidR="004F7543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улучшить условия труда,</w:t>
      </w:r>
      <w:r w:rsidR="004F7543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созыв Учредительного собрания</w:t>
      </w:r>
      <w:r w:rsidR="004F7543">
        <w:rPr>
          <w:rFonts w:ascii="Arial" w:hAnsi="Arial" w:cs="Arial"/>
          <w:color w:val="252525"/>
          <w:sz w:val="22"/>
          <w:szCs w:val="22"/>
          <w:shd w:val="clear" w:color="auto" w:fill="FFFFFF"/>
        </w:rPr>
        <w:t>.</w:t>
      </w:r>
    </w:p>
    <w:p w:rsidR="004F7543" w:rsidRPr="00B51488" w:rsidRDefault="004F7543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B51488" w:rsidRPr="00636E2A" w:rsidRDefault="00B51488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Во многих промышленных центрах были образованны советы рабочих депутатов.</w:t>
      </w:r>
    </w:p>
    <w:p w:rsidR="00636E2A" w:rsidRPr="00636E2A" w:rsidRDefault="00636E2A" w:rsidP="00636E2A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C00000"/>
          <w:sz w:val="22"/>
          <w:szCs w:val="22"/>
          <w:shd w:val="clear" w:color="auto" w:fill="FFFFFF"/>
          <w:lang w:val="en-US"/>
        </w:rPr>
      </w:pPr>
    </w:p>
    <w:p w:rsidR="00636E2A" w:rsidRPr="00636E2A" w:rsidRDefault="00636E2A" w:rsidP="00636E2A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C00000"/>
          <w:sz w:val="22"/>
          <w:szCs w:val="22"/>
          <w:shd w:val="clear" w:color="auto" w:fill="FFFFFF"/>
        </w:rPr>
      </w:pPr>
      <w:r w:rsidRPr="00636E2A">
        <w:rPr>
          <w:rFonts w:ascii="Arial" w:hAnsi="Arial" w:cs="Arial"/>
          <w:b/>
          <w:color w:val="C00000"/>
          <w:sz w:val="22"/>
          <w:szCs w:val="22"/>
          <w:shd w:val="clear" w:color="auto" w:fill="FFFFFF"/>
        </w:rPr>
        <w:t>ВОПРОСЫ ДЛЯ САМОКОНТРОЛЯ</w:t>
      </w:r>
    </w:p>
    <w:p w:rsidR="00636E2A" w:rsidRPr="00636E2A" w:rsidRDefault="00636E2A" w:rsidP="00636E2A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</w:p>
    <w:p w:rsidR="00636E2A" w:rsidRPr="00636E2A" w:rsidRDefault="00636E2A" w:rsidP="00636E2A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 xml:space="preserve">1. Какую территорию занимала Российская империя в начале </w:t>
      </w: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  <w:lang w:val="en-US"/>
        </w:rPr>
        <w:t>XX</w:t>
      </w: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 xml:space="preserve"> века?</w:t>
      </w:r>
    </w:p>
    <w:p w:rsidR="00636E2A" w:rsidRPr="00636E2A" w:rsidRDefault="00636E2A" w:rsidP="00636E2A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 xml:space="preserve">2. </w:t>
      </w:r>
      <w:proofErr w:type="gramStart"/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>Назовите</w:t>
      </w:r>
      <w:proofErr w:type="gramEnd"/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 xml:space="preserve"> из каких частей состояла Российская империя в начале </w:t>
      </w: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  <w:lang w:val="en-US"/>
        </w:rPr>
        <w:t>XX</w:t>
      </w: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 xml:space="preserve"> века</w:t>
      </w:r>
    </w:p>
    <w:p w:rsidR="00636E2A" w:rsidRPr="00636E2A" w:rsidRDefault="00636E2A" w:rsidP="00636E2A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>3. Расскажите о населении Российской империи. Какая проблема прослеживалась в вопросе распределения населения по территории России?</w:t>
      </w:r>
    </w:p>
    <w:p w:rsidR="00636E2A" w:rsidRPr="00636E2A" w:rsidRDefault="00636E2A" w:rsidP="00636E2A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 xml:space="preserve">4. </w:t>
      </w:r>
      <w:proofErr w:type="gramStart"/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>Население России в национальной и религиозном отношении.</w:t>
      </w:r>
      <w:proofErr w:type="gramEnd"/>
    </w:p>
    <w:p w:rsidR="00636E2A" w:rsidRPr="00636E2A" w:rsidRDefault="00636E2A" w:rsidP="00636E2A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>5. Что такое "великодержавный шовинизм"? В чем он проявлялся в России?</w:t>
      </w:r>
    </w:p>
    <w:p w:rsidR="00636E2A" w:rsidRPr="00636E2A" w:rsidRDefault="00636E2A" w:rsidP="00636E2A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>6. Политическое устройство Российской империи.</w:t>
      </w:r>
    </w:p>
    <w:p w:rsidR="00636E2A" w:rsidRPr="00636E2A" w:rsidRDefault="00636E2A" w:rsidP="00636E2A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 xml:space="preserve">7. Опишите направления внешней политик России в начале </w:t>
      </w: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  <w:lang w:val="en-US"/>
        </w:rPr>
        <w:t>XX</w:t>
      </w: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 xml:space="preserve"> века</w:t>
      </w:r>
    </w:p>
    <w:p w:rsidR="00636E2A" w:rsidRPr="00636E2A" w:rsidRDefault="00636E2A" w:rsidP="00636E2A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>8. В чем заключалась Дальневосточная политика России?</w:t>
      </w:r>
    </w:p>
    <w:p w:rsidR="00636E2A" w:rsidRPr="00636E2A" w:rsidRDefault="00636E2A" w:rsidP="00636E2A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>9. В чем сталкивались русские и японские интересы на Дальнем Востоке?</w:t>
      </w:r>
    </w:p>
    <w:p w:rsidR="00636E2A" w:rsidRPr="00636E2A" w:rsidRDefault="00636E2A" w:rsidP="00636E2A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>10. Опишите подвиг матросов крейсера "Варяг"</w:t>
      </w:r>
    </w:p>
    <w:p w:rsidR="00636E2A" w:rsidRPr="00636E2A" w:rsidRDefault="00636E2A" w:rsidP="00636E2A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>11. Опишите ход и основные сражения русско-японской войны 1904-1905 гг.</w:t>
      </w:r>
    </w:p>
    <w:p w:rsidR="00636E2A" w:rsidRPr="00636E2A" w:rsidRDefault="00636E2A" w:rsidP="00636E2A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>12. Хронология Первой русской революции?</w:t>
      </w:r>
    </w:p>
    <w:p w:rsidR="00636E2A" w:rsidRPr="00636E2A" w:rsidRDefault="00636E2A" w:rsidP="00636E2A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>13. Опишите события "Кровавого воскресенья"</w:t>
      </w:r>
    </w:p>
    <w:p w:rsidR="00636E2A" w:rsidRPr="00636E2A" w:rsidRDefault="00636E2A" w:rsidP="00636E2A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>14. Что такое "стачка", чего требовали рабочие и крестьяне?</w:t>
      </w:r>
    </w:p>
    <w:p w:rsidR="00636E2A" w:rsidRPr="00636E2A" w:rsidRDefault="00636E2A" w:rsidP="00636E2A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>15. В чем значение Манифеста 17 октября 1905 г.?</w:t>
      </w:r>
    </w:p>
    <w:p w:rsidR="00636E2A" w:rsidRPr="00636E2A" w:rsidRDefault="00636E2A" w:rsidP="00636E2A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 xml:space="preserve">16. Что за личность </w:t>
      </w:r>
      <w:proofErr w:type="spellStart"/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>П.А.Столыпин</w:t>
      </w:r>
      <w:proofErr w:type="spellEnd"/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>? Какими полномочиями обладал? Какие задачи призван был решить?</w:t>
      </w:r>
    </w:p>
    <w:p w:rsidR="00636E2A" w:rsidRPr="00636E2A" w:rsidRDefault="00636E2A" w:rsidP="00636E2A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>17. В чем значение Аграрных реформ Столыпина?</w:t>
      </w:r>
    </w:p>
    <w:p w:rsidR="00636E2A" w:rsidRPr="00636E2A" w:rsidRDefault="00636E2A" w:rsidP="00636E2A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C00000"/>
          <w:sz w:val="22"/>
          <w:szCs w:val="22"/>
          <w:shd w:val="clear" w:color="auto" w:fill="FFFFFF"/>
          <w:lang w:val="en-US"/>
        </w:rPr>
      </w:pP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  <w:lang w:val="en-US"/>
        </w:rPr>
        <w:t>1</w:t>
      </w:r>
      <w:r>
        <w:rPr>
          <w:rFonts w:ascii="Arial" w:hAnsi="Arial" w:cs="Arial"/>
          <w:color w:val="C00000"/>
          <w:sz w:val="22"/>
          <w:szCs w:val="22"/>
          <w:shd w:val="clear" w:color="auto" w:fill="FFFFFF"/>
          <w:lang w:val="en-US"/>
        </w:rPr>
        <w:t>8</w:t>
      </w: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  <w:lang w:val="en-US"/>
        </w:rPr>
        <w:t xml:space="preserve">. Чем завершилась революция 1905 - 1907 </w:t>
      </w:r>
      <w:proofErr w:type="spellStart"/>
      <w:proofErr w:type="gramStart"/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  <w:lang w:val="en-US"/>
        </w:rPr>
        <w:t>гг</w:t>
      </w:r>
      <w:proofErr w:type="spellEnd"/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  <w:lang w:val="en-US"/>
        </w:rPr>
        <w:t>.?</w:t>
      </w:r>
      <w:bookmarkStart w:id="1" w:name="_GoBack"/>
      <w:bookmarkEnd w:id="1"/>
      <w:proofErr w:type="gramEnd"/>
    </w:p>
    <w:sectPr w:rsidR="00636E2A" w:rsidRPr="00636E2A" w:rsidSect="00712977">
      <w:headerReference w:type="default" r:id="rId11"/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FD2" w:rsidRDefault="00166FD2">
      <w:r>
        <w:separator/>
      </w:r>
    </w:p>
  </w:endnote>
  <w:endnote w:type="continuationSeparator" w:id="0">
    <w:p w:rsidR="00166FD2" w:rsidRDefault="0016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FD2" w:rsidRDefault="00166FD2"/>
  </w:footnote>
  <w:footnote w:type="continuationSeparator" w:id="0">
    <w:p w:rsidR="00166FD2" w:rsidRDefault="00166FD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38" w:rsidRPr="00712977" w:rsidRDefault="00263638" w:rsidP="00712977">
    <w:pPr>
      <w:pStyle w:val="221"/>
      <w:keepNext/>
      <w:keepLines/>
      <w:shd w:val="clear" w:color="auto" w:fill="auto"/>
      <w:ind w:left="20"/>
      <w:rPr>
        <w:color w:val="E5B8B7"/>
        <w:sz w:val="20"/>
        <w:szCs w:val="20"/>
        <w:lang w:val="ru-RU"/>
      </w:rPr>
    </w:pPr>
  </w:p>
  <w:p w:rsidR="00263638" w:rsidRPr="00712977" w:rsidRDefault="00263638" w:rsidP="00712977">
    <w:pPr>
      <w:pStyle w:val="221"/>
      <w:keepNext/>
      <w:keepLines/>
      <w:shd w:val="clear" w:color="auto" w:fill="auto"/>
      <w:ind w:left="20"/>
      <w:rPr>
        <w:color w:val="E5B8B7"/>
        <w:sz w:val="20"/>
        <w:szCs w:val="20"/>
        <w:lang w:val="ru-RU"/>
      </w:rPr>
    </w:pPr>
    <w:r w:rsidRPr="00712977">
      <w:rPr>
        <w:color w:val="E5B8B7"/>
        <w:sz w:val="20"/>
        <w:szCs w:val="20"/>
        <w:lang w:val="ru-RU"/>
      </w:rPr>
      <w:t>ИСТОРИЯ</w:t>
    </w:r>
  </w:p>
  <w:p w:rsidR="00263638" w:rsidRPr="00712977" w:rsidRDefault="00263638" w:rsidP="00712977">
    <w:pPr>
      <w:pStyle w:val="221"/>
      <w:keepNext/>
      <w:keepLines/>
      <w:shd w:val="clear" w:color="auto" w:fill="auto"/>
      <w:ind w:left="20"/>
      <w:rPr>
        <w:b w:val="0"/>
        <w:color w:val="BFBFBF"/>
        <w:sz w:val="18"/>
        <w:szCs w:val="18"/>
        <w:lang w:val="ru-RU"/>
      </w:rPr>
    </w:pPr>
    <w:r w:rsidRPr="00712977">
      <w:rPr>
        <w:b w:val="0"/>
        <w:color w:val="BFBFBF"/>
        <w:sz w:val="18"/>
        <w:szCs w:val="18"/>
        <w:lang w:val="ru-RU"/>
      </w:rPr>
      <w:t>краткий курс лекций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5031"/>
    <w:multiLevelType w:val="hybridMultilevel"/>
    <w:tmpl w:val="45D67164"/>
    <w:lvl w:ilvl="0" w:tplc="8B629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E24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8A6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FE6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D23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D6F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C49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02E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FCC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573381"/>
    <w:multiLevelType w:val="hybridMultilevel"/>
    <w:tmpl w:val="16180E28"/>
    <w:lvl w:ilvl="0" w:tplc="5CE89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60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920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5AC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26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7AB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24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A2A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F62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DF6265"/>
    <w:multiLevelType w:val="hybridMultilevel"/>
    <w:tmpl w:val="4FB2F6A8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16197118"/>
    <w:multiLevelType w:val="hybridMultilevel"/>
    <w:tmpl w:val="D9D2C7CE"/>
    <w:lvl w:ilvl="0" w:tplc="9F62D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88D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547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90E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884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8C5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AA4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864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D89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72102AF"/>
    <w:multiLevelType w:val="hybridMultilevel"/>
    <w:tmpl w:val="6A664362"/>
    <w:lvl w:ilvl="0" w:tplc="7DC20AA4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5">
    <w:nsid w:val="177C169D"/>
    <w:multiLevelType w:val="hybridMultilevel"/>
    <w:tmpl w:val="E1946A3A"/>
    <w:lvl w:ilvl="0" w:tplc="6F72027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362CB"/>
    <w:multiLevelType w:val="hybridMultilevel"/>
    <w:tmpl w:val="B2947326"/>
    <w:lvl w:ilvl="0" w:tplc="0E0C4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FE1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767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A6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22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C1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B02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0D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CA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E9E4879"/>
    <w:multiLevelType w:val="hybridMultilevel"/>
    <w:tmpl w:val="1D82761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20575CE3"/>
    <w:multiLevelType w:val="hybridMultilevel"/>
    <w:tmpl w:val="99E8C718"/>
    <w:lvl w:ilvl="0" w:tplc="7DC20AA4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9">
    <w:nsid w:val="20AE59FF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E24C9"/>
    <w:multiLevelType w:val="hybridMultilevel"/>
    <w:tmpl w:val="F202C7B4"/>
    <w:lvl w:ilvl="0" w:tplc="02F84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2AE5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90C3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C840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B0BA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0A0C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FA35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98D2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C0C7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6C62B89"/>
    <w:multiLevelType w:val="hybridMultilevel"/>
    <w:tmpl w:val="A69AFC1C"/>
    <w:lvl w:ilvl="0" w:tplc="43822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728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6F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C0B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40B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088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98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903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EA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F800F45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33584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E28E9"/>
    <w:multiLevelType w:val="hybridMultilevel"/>
    <w:tmpl w:val="4EB28F56"/>
    <w:lvl w:ilvl="0" w:tplc="4072A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648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C1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6C4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E7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C8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49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5AE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C4A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AF67184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40927"/>
    <w:multiLevelType w:val="hybridMultilevel"/>
    <w:tmpl w:val="BD04B546"/>
    <w:lvl w:ilvl="0" w:tplc="B1325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B2D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56C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660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6A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3E6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BA7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182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4A7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60F373B"/>
    <w:multiLevelType w:val="hybridMultilevel"/>
    <w:tmpl w:val="0C0C9FF2"/>
    <w:lvl w:ilvl="0" w:tplc="7B504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A8F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C48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87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340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627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CCB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DA5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01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9EC73D4"/>
    <w:multiLevelType w:val="hybridMultilevel"/>
    <w:tmpl w:val="C0AC322A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9">
    <w:nsid w:val="5ACF72DC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AF637E"/>
    <w:multiLevelType w:val="hybridMultilevel"/>
    <w:tmpl w:val="40AA0CB8"/>
    <w:lvl w:ilvl="0" w:tplc="52D29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409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0B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AA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E28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569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009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2B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70E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1DE5459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510E0F"/>
    <w:multiLevelType w:val="hybridMultilevel"/>
    <w:tmpl w:val="26666F02"/>
    <w:lvl w:ilvl="0" w:tplc="290E7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48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A0A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04E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848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FE2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DA7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9AA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27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E561D4A"/>
    <w:multiLevelType w:val="hybridMultilevel"/>
    <w:tmpl w:val="B01210DE"/>
    <w:lvl w:ilvl="0" w:tplc="92508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4A4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05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EC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46A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767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A3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6A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CA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F8C1647"/>
    <w:multiLevelType w:val="hybridMultilevel"/>
    <w:tmpl w:val="AB3E1F3C"/>
    <w:lvl w:ilvl="0" w:tplc="B0BA7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E4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20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CE1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45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A3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742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2C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6C7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FB373D6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24"/>
  </w:num>
  <w:num w:numId="4">
    <w:abstractNumId w:val="11"/>
  </w:num>
  <w:num w:numId="5">
    <w:abstractNumId w:val="3"/>
  </w:num>
  <w:num w:numId="6">
    <w:abstractNumId w:val="6"/>
  </w:num>
  <w:num w:numId="7">
    <w:abstractNumId w:val="14"/>
  </w:num>
  <w:num w:numId="8">
    <w:abstractNumId w:val="22"/>
  </w:num>
  <w:num w:numId="9">
    <w:abstractNumId w:val="0"/>
  </w:num>
  <w:num w:numId="10">
    <w:abstractNumId w:val="16"/>
  </w:num>
  <w:num w:numId="11">
    <w:abstractNumId w:val="1"/>
  </w:num>
  <w:num w:numId="12">
    <w:abstractNumId w:val="23"/>
  </w:num>
  <w:num w:numId="13">
    <w:abstractNumId w:val="17"/>
  </w:num>
  <w:num w:numId="14">
    <w:abstractNumId w:val="8"/>
  </w:num>
  <w:num w:numId="15">
    <w:abstractNumId w:val="4"/>
  </w:num>
  <w:num w:numId="16">
    <w:abstractNumId w:val="2"/>
  </w:num>
  <w:num w:numId="17">
    <w:abstractNumId w:val="25"/>
  </w:num>
  <w:num w:numId="18">
    <w:abstractNumId w:val="13"/>
  </w:num>
  <w:num w:numId="19">
    <w:abstractNumId w:val="5"/>
  </w:num>
  <w:num w:numId="20">
    <w:abstractNumId w:val="18"/>
  </w:num>
  <w:num w:numId="21">
    <w:abstractNumId w:val="19"/>
  </w:num>
  <w:num w:numId="22">
    <w:abstractNumId w:val="12"/>
  </w:num>
  <w:num w:numId="23">
    <w:abstractNumId w:val="9"/>
  </w:num>
  <w:num w:numId="24">
    <w:abstractNumId w:val="10"/>
  </w:num>
  <w:num w:numId="25">
    <w:abstractNumId w:val="21"/>
  </w:num>
  <w:num w:numId="26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45"/>
    <w:rsid w:val="0002141F"/>
    <w:rsid w:val="00022592"/>
    <w:rsid w:val="00022734"/>
    <w:rsid w:val="00034E89"/>
    <w:rsid w:val="00035395"/>
    <w:rsid w:val="00036360"/>
    <w:rsid w:val="000559E1"/>
    <w:rsid w:val="00065959"/>
    <w:rsid w:val="00067262"/>
    <w:rsid w:val="00077A41"/>
    <w:rsid w:val="000865CF"/>
    <w:rsid w:val="000935EF"/>
    <w:rsid w:val="000A2CF8"/>
    <w:rsid w:val="000A5BCB"/>
    <w:rsid w:val="000C45BE"/>
    <w:rsid w:val="000F497C"/>
    <w:rsid w:val="00121271"/>
    <w:rsid w:val="00126397"/>
    <w:rsid w:val="001271CE"/>
    <w:rsid w:val="001306A7"/>
    <w:rsid w:val="0013237C"/>
    <w:rsid w:val="00145889"/>
    <w:rsid w:val="001500D6"/>
    <w:rsid w:val="001521C5"/>
    <w:rsid w:val="001575C6"/>
    <w:rsid w:val="001600AD"/>
    <w:rsid w:val="0016608C"/>
    <w:rsid w:val="00166FD2"/>
    <w:rsid w:val="00172FE6"/>
    <w:rsid w:val="00175F95"/>
    <w:rsid w:val="001774FB"/>
    <w:rsid w:val="00180AD9"/>
    <w:rsid w:val="00184AFB"/>
    <w:rsid w:val="00190FD6"/>
    <w:rsid w:val="001910BD"/>
    <w:rsid w:val="001936E8"/>
    <w:rsid w:val="001A2BF4"/>
    <w:rsid w:val="001A2CE0"/>
    <w:rsid w:val="001F2DC7"/>
    <w:rsid w:val="001F58B8"/>
    <w:rsid w:val="00206921"/>
    <w:rsid w:val="0022118B"/>
    <w:rsid w:val="00237067"/>
    <w:rsid w:val="002471F7"/>
    <w:rsid w:val="00261C79"/>
    <w:rsid w:val="00263638"/>
    <w:rsid w:val="00274972"/>
    <w:rsid w:val="00277E45"/>
    <w:rsid w:val="00286962"/>
    <w:rsid w:val="002961EF"/>
    <w:rsid w:val="002970F6"/>
    <w:rsid w:val="002B0F64"/>
    <w:rsid w:val="002B3F84"/>
    <w:rsid w:val="002C0AD3"/>
    <w:rsid w:val="002C5C7E"/>
    <w:rsid w:val="002D7D95"/>
    <w:rsid w:val="002E1F88"/>
    <w:rsid w:val="002E31E4"/>
    <w:rsid w:val="002E62BA"/>
    <w:rsid w:val="002F1C19"/>
    <w:rsid w:val="002F5C4A"/>
    <w:rsid w:val="00323AB8"/>
    <w:rsid w:val="003242D1"/>
    <w:rsid w:val="00325BDE"/>
    <w:rsid w:val="003275A2"/>
    <w:rsid w:val="00327998"/>
    <w:rsid w:val="00330203"/>
    <w:rsid w:val="0034337F"/>
    <w:rsid w:val="003559C6"/>
    <w:rsid w:val="00356415"/>
    <w:rsid w:val="003624D2"/>
    <w:rsid w:val="003667C1"/>
    <w:rsid w:val="00370638"/>
    <w:rsid w:val="00374A55"/>
    <w:rsid w:val="00390050"/>
    <w:rsid w:val="003B2DD7"/>
    <w:rsid w:val="003D5C0C"/>
    <w:rsid w:val="003E4369"/>
    <w:rsid w:val="003F3E56"/>
    <w:rsid w:val="00413789"/>
    <w:rsid w:val="00416B30"/>
    <w:rsid w:val="00425298"/>
    <w:rsid w:val="004267DC"/>
    <w:rsid w:val="0043011E"/>
    <w:rsid w:val="00432995"/>
    <w:rsid w:val="00435DFC"/>
    <w:rsid w:val="00453036"/>
    <w:rsid w:val="004A2B28"/>
    <w:rsid w:val="004A58B7"/>
    <w:rsid w:val="004B5F6F"/>
    <w:rsid w:val="004C1460"/>
    <w:rsid w:val="004C74B9"/>
    <w:rsid w:val="004D1A73"/>
    <w:rsid w:val="004D401C"/>
    <w:rsid w:val="004E0FA0"/>
    <w:rsid w:val="004F7543"/>
    <w:rsid w:val="00515887"/>
    <w:rsid w:val="005224EF"/>
    <w:rsid w:val="00537456"/>
    <w:rsid w:val="00547EA4"/>
    <w:rsid w:val="00550256"/>
    <w:rsid w:val="00576445"/>
    <w:rsid w:val="00580040"/>
    <w:rsid w:val="005A37AC"/>
    <w:rsid w:val="005D6618"/>
    <w:rsid w:val="005E19F6"/>
    <w:rsid w:val="005E22E0"/>
    <w:rsid w:val="005E5136"/>
    <w:rsid w:val="005E57DF"/>
    <w:rsid w:val="005E5FEA"/>
    <w:rsid w:val="0063639E"/>
    <w:rsid w:val="00636E2A"/>
    <w:rsid w:val="006623E3"/>
    <w:rsid w:val="00663C4F"/>
    <w:rsid w:val="00680A44"/>
    <w:rsid w:val="0069177A"/>
    <w:rsid w:val="00692157"/>
    <w:rsid w:val="00696494"/>
    <w:rsid w:val="006A2EBB"/>
    <w:rsid w:val="006D15FF"/>
    <w:rsid w:val="006D22CA"/>
    <w:rsid w:val="006D556E"/>
    <w:rsid w:val="006D5DED"/>
    <w:rsid w:val="006E1E83"/>
    <w:rsid w:val="006F4F20"/>
    <w:rsid w:val="00706C24"/>
    <w:rsid w:val="00706DA0"/>
    <w:rsid w:val="00712977"/>
    <w:rsid w:val="00735AAD"/>
    <w:rsid w:val="00751D70"/>
    <w:rsid w:val="0075461A"/>
    <w:rsid w:val="00755D7E"/>
    <w:rsid w:val="00762868"/>
    <w:rsid w:val="0076714D"/>
    <w:rsid w:val="00784AD5"/>
    <w:rsid w:val="00786612"/>
    <w:rsid w:val="00791F2F"/>
    <w:rsid w:val="007931CB"/>
    <w:rsid w:val="00794195"/>
    <w:rsid w:val="007A18D7"/>
    <w:rsid w:val="007C10BC"/>
    <w:rsid w:val="007C2F89"/>
    <w:rsid w:val="007D3BEE"/>
    <w:rsid w:val="007F1283"/>
    <w:rsid w:val="00842ADE"/>
    <w:rsid w:val="00860079"/>
    <w:rsid w:val="00865B59"/>
    <w:rsid w:val="00866E57"/>
    <w:rsid w:val="00883115"/>
    <w:rsid w:val="00894B02"/>
    <w:rsid w:val="008A4BC7"/>
    <w:rsid w:val="008B07D8"/>
    <w:rsid w:val="008B2A4E"/>
    <w:rsid w:val="008B7E76"/>
    <w:rsid w:val="008C547E"/>
    <w:rsid w:val="008C6F3C"/>
    <w:rsid w:val="008D130C"/>
    <w:rsid w:val="008D6047"/>
    <w:rsid w:val="008F3C32"/>
    <w:rsid w:val="00900095"/>
    <w:rsid w:val="009021B0"/>
    <w:rsid w:val="00910965"/>
    <w:rsid w:val="009171A8"/>
    <w:rsid w:val="00933556"/>
    <w:rsid w:val="00936B70"/>
    <w:rsid w:val="00941E35"/>
    <w:rsid w:val="0095033F"/>
    <w:rsid w:val="0098166D"/>
    <w:rsid w:val="009856FD"/>
    <w:rsid w:val="009A0680"/>
    <w:rsid w:val="009A3644"/>
    <w:rsid w:val="009A5753"/>
    <w:rsid w:val="009A6BB3"/>
    <w:rsid w:val="009D07C2"/>
    <w:rsid w:val="009D546C"/>
    <w:rsid w:val="009E01D0"/>
    <w:rsid w:val="009E2A49"/>
    <w:rsid w:val="009F3016"/>
    <w:rsid w:val="009F7114"/>
    <w:rsid w:val="00A112FD"/>
    <w:rsid w:val="00A117DE"/>
    <w:rsid w:val="00A25B86"/>
    <w:rsid w:val="00A26CAC"/>
    <w:rsid w:val="00A3388B"/>
    <w:rsid w:val="00A43137"/>
    <w:rsid w:val="00A64F9F"/>
    <w:rsid w:val="00A77392"/>
    <w:rsid w:val="00AA167F"/>
    <w:rsid w:val="00AB699F"/>
    <w:rsid w:val="00AC1288"/>
    <w:rsid w:val="00AD3F3C"/>
    <w:rsid w:val="00AF42F8"/>
    <w:rsid w:val="00B0013E"/>
    <w:rsid w:val="00B040CD"/>
    <w:rsid w:val="00B12825"/>
    <w:rsid w:val="00B3074B"/>
    <w:rsid w:val="00B30CC8"/>
    <w:rsid w:val="00B42EE0"/>
    <w:rsid w:val="00B432BB"/>
    <w:rsid w:val="00B51488"/>
    <w:rsid w:val="00B53431"/>
    <w:rsid w:val="00B56165"/>
    <w:rsid w:val="00B6236E"/>
    <w:rsid w:val="00B70279"/>
    <w:rsid w:val="00B75DD5"/>
    <w:rsid w:val="00B82976"/>
    <w:rsid w:val="00B91110"/>
    <w:rsid w:val="00B96AF7"/>
    <w:rsid w:val="00BA2DEF"/>
    <w:rsid w:val="00BA481F"/>
    <w:rsid w:val="00BB1697"/>
    <w:rsid w:val="00BB550A"/>
    <w:rsid w:val="00BC0192"/>
    <w:rsid w:val="00BF27E3"/>
    <w:rsid w:val="00BF29FE"/>
    <w:rsid w:val="00C21BB6"/>
    <w:rsid w:val="00C41817"/>
    <w:rsid w:val="00C51BC2"/>
    <w:rsid w:val="00C5288D"/>
    <w:rsid w:val="00C820A8"/>
    <w:rsid w:val="00C92B47"/>
    <w:rsid w:val="00C95D5D"/>
    <w:rsid w:val="00CB0D5A"/>
    <w:rsid w:val="00CB3B63"/>
    <w:rsid w:val="00CB3F8D"/>
    <w:rsid w:val="00CB4BDF"/>
    <w:rsid w:val="00CB6316"/>
    <w:rsid w:val="00CC1F56"/>
    <w:rsid w:val="00CC7E64"/>
    <w:rsid w:val="00CD265E"/>
    <w:rsid w:val="00CE7ABA"/>
    <w:rsid w:val="00D132C2"/>
    <w:rsid w:val="00D14D5D"/>
    <w:rsid w:val="00D22E35"/>
    <w:rsid w:val="00D23F66"/>
    <w:rsid w:val="00D25DEB"/>
    <w:rsid w:val="00D30F7D"/>
    <w:rsid w:val="00D35EAF"/>
    <w:rsid w:val="00D4107C"/>
    <w:rsid w:val="00D47919"/>
    <w:rsid w:val="00D514DE"/>
    <w:rsid w:val="00D54E85"/>
    <w:rsid w:val="00D6214D"/>
    <w:rsid w:val="00D70BE6"/>
    <w:rsid w:val="00D73C05"/>
    <w:rsid w:val="00D7439D"/>
    <w:rsid w:val="00D9724D"/>
    <w:rsid w:val="00DA6396"/>
    <w:rsid w:val="00DB2AA8"/>
    <w:rsid w:val="00DB59D3"/>
    <w:rsid w:val="00DC2E6E"/>
    <w:rsid w:val="00DF60BB"/>
    <w:rsid w:val="00DF747D"/>
    <w:rsid w:val="00E0213A"/>
    <w:rsid w:val="00E05379"/>
    <w:rsid w:val="00E05B44"/>
    <w:rsid w:val="00E214D3"/>
    <w:rsid w:val="00E21AC5"/>
    <w:rsid w:val="00E22587"/>
    <w:rsid w:val="00E36630"/>
    <w:rsid w:val="00E42E3D"/>
    <w:rsid w:val="00E56965"/>
    <w:rsid w:val="00E57935"/>
    <w:rsid w:val="00E645EE"/>
    <w:rsid w:val="00E72508"/>
    <w:rsid w:val="00E738B8"/>
    <w:rsid w:val="00E80FEB"/>
    <w:rsid w:val="00E861DD"/>
    <w:rsid w:val="00E8767D"/>
    <w:rsid w:val="00E95E07"/>
    <w:rsid w:val="00EA6D0C"/>
    <w:rsid w:val="00EB3E43"/>
    <w:rsid w:val="00EB7BE9"/>
    <w:rsid w:val="00EC52F1"/>
    <w:rsid w:val="00EF3ABD"/>
    <w:rsid w:val="00EF55B9"/>
    <w:rsid w:val="00F26B4A"/>
    <w:rsid w:val="00F30551"/>
    <w:rsid w:val="00F31A63"/>
    <w:rsid w:val="00F32193"/>
    <w:rsid w:val="00F33009"/>
    <w:rsid w:val="00F41EF4"/>
    <w:rsid w:val="00F45548"/>
    <w:rsid w:val="00F516E6"/>
    <w:rsid w:val="00F7751F"/>
    <w:rsid w:val="00F827DE"/>
    <w:rsid w:val="00F82E46"/>
    <w:rsid w:val="00F83ED6"/>
    <w:rsid w:val="00F8576C"/>
    <w:rsid w:val="00FA023C"/>
    <w:rsid w:val="00FA4B88"/>
    <w:rsid w:val="00FA7CAB"/>
    <w:rsid w:val="00FB6529"/>
    <w:rsid w:val="00FC3112"/>
    <w:rsid w:val="00FC673C"/>
    <w:rsid w:val="00FD3538"/>
    <w:rsid w:val="00FD7A5C"/>
    <w:rsid w:val="00FE2B20"/>
    <w:rsid w:val="00FF2652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 w:val="24"/>
      <w:szCs w:val="24"/>
      <w:lang w:val="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50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CB0D5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1">
    <w:name w:val="Подпись к картинке (2)_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Подпись к картинке (2)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Подпись к картинке_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Подпись к картинке (3)_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Подпись к картинке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link w:val="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2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 (2)_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Заголовок №2_"/>
    <w:link w:val="2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7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b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_"/>
    <w:link w:val="3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4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_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8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c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d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e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5">
    <w:name w:val="Основной текст3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4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6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9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2">
    <w:name w:val="Основной текст5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7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7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0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1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a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8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3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8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2">
    <w:name w:val="Заголовок №1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b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9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a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d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2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3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_"/>
    <w:link w:val="6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after="6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before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254" w:lineRule="exact"/>
      <w:jc w:val="both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9">
    <w:name w:val="Основной текст9"/>
    <w:basedOn w:val="a"/>
    <w:link w:val="a6"/>
    <w:pPr>
      <w:shd w:val="clear" w:color="auto" w:fill="FFFFFF"/>
      <w:spacing w:after="420" w:line="25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420" w:line="274" w:lineRule="exact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300" w:after="300" w:line="0" w:lineRule="atLeast"/>
      <w:jc w:val="both"/>
      <w:outlineLvl w:val="1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4" w:lineRule="exact"/>
      <w:ind w:firstLine="560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360" w:line="0" w:lineRule="atLeast"/>
      <w:jc w:val="both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before="540" w:line="245" w:lineRule="exact"/>
    </w:pPr>
    <w:rPr>
      <w:rFonts w:ascii="Calibri" w:eastAsia="Calibri" w:hAnsi="Calibri" w:cs="Calibri"/>
      <w:i/>
      <w:iCs/>
      <w:sz w:val="19"/>
      <w:szCs w:val="19"/>
    </w:rPr>
  </w:style>
  <w:style w:type="paragraph" w:styleId="ae">
    <w:name w:val="header"/>
    <w:basedOn w:val="a"/>
    <w:link w:val="af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1297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12977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7129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712977"/>
    <w:rPr>
      <w:rFonts w:ascii="Tahoma" w:hAnsi="Tahoma" w:cs="Tahoma"/>
      <w:color w:val="000000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6A2EBB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6A2EBB"/>
    <w:rPr>
      <w:color w:val="000000"/>
      <w:lang w:val="ru"/>
    </w:rPr>
  </w:style>
  <w:style w:type="character" w:styleId="af6">
    <w:name w:val="footnote reference"/>
    <w:uiPriority w:val="99"/>
    <w:semiHidden/>
    <w:unhideWhenUsed/>
    <w:rsid w:val="006A2EBB"/>
    <w:rPr>
      <w:vertAlign w:val="superscript"/>
    </w:rPr>
  </w:style>
  <w:style w:type="paragraph" w:styleId="af7">
    <w:name w:val="Normal (Web)"/>
    <w:basedOn w:val="a"/>
    <w:uiPriority w:val="99"/>
    <w:unhideWhenUsed/>
    <w:rsid w:val="009D546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8">
    <w:name w:val="List Paragraph"/>
    <w:basedOn w:val="a"/>
    <w:uiPriority w:val="34"/>
    <w:qFormat/>
    <w:rsid w:val="009D546C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table" w:styleId="af9">
    <w:name w:val="Table Grid"/>
    <w:basedOn w:val="a1"/>
    <w:uiPriority w:val="59"/>
    <w:rsid w:val="00166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D7439D"/>
    <w:pPr>
      <w:widowControl w:val="0"/>
    </w:pPr>
    <w:rPr>
      <w:rFonts w:ascii="Times New Roman" w:eastAsia="Times New Roman" w:hAnsi="Times New Roman" w:cs="Times New Roman"/>
      <w:snapToGrid w:val="0"/>
    </w:rPr>
  </w:style>
  <w:style w:type="paragraph" w:customStyle="1" w:styleId="FR1">
    <w:name w:val="FR1"/>
    <w:rsid w:val="00D7439D"/>
    <w:pPr>
      <w:widowControl w:val="0"/>
    </w:pPr>
    <w:rPr>
      <w:rFonts w:ascii="Arial" w:eastAsia="Times New Roman" w:hAnsi="Arial" w:cs="Times New Roman"/>
      <w:snapToGrid w:val="0"/>
      <w:sz w:val="16"/>
    </w:rPr>
  </w:style>
  <w:style w:type="character" w:customStyle="1" w:styleId="apple-converted-space">
    <w:name w:val="apple-converted-space"/>
    <w:rsid w:val="00706C24"/>
  </w:style>
  <w:style w:type="character" w:styleId="afa">
    <w:name w:val="Strong"/>
    <w:uiPriority w:val="22"/>
    <w:qFormat/>
    <w:rsid w:val="00706C24"/>
    <w:rPr>
      <w:b/>
      <w:bCs/>
    </w:rPr>
  </w:style>
  <w:style w:type="character" w:styleId="afb">
    <w:name w:val="Emphasis"/>
    <w:uiPriority w:val="20"/>
    <w:qFormat/>
    <w:rsid w:val="00180AD9"/>
    <w:rPr>
      <w:i/>
      <w:iCs/>
    </w:rPr>
  </w:style>
  <w:style w:type="character" w:customStyle="1" w:styleId="noprint">
    <w:name w:val="noprint"/>
    <w:rsid w:val="00E95E07"/>
  </w:style>
  <w:style w:type="character" w:customStyle="1" w:styleId="40">
    <w:name w:val="Заголовок 4 Знак"/>
    <w:link w:val="4"/>
    <w:uiPriority w:val="9"/>
    <w:rsid w:val="00CB0D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rsid w:val="00CB0D5A"/>
  </w:style>
  <w:style w:type="character" w:customStyle="1" w:styleId="mw-editsection">
    <w:name w:val="mw-editsection"/>
    <w:rsid w:val="00CB0D5A"/>
  </w:style>
  <w:style w:type="character" w:customStyle="1" w:styleId="mw-editsection-bracket">
    <w:name w:val="mw-editsection-bracket"/>
    <w:rsid w:val="00CB0D5A"/>
  </w:style>
  <w:style w:type="character" w:customStyle="1" w:styleId="mw-editsection-divider">
    <w:name w:val="mw-editsection-divider"/>
    <w:rsid w:val="00CB0D5A"/>
  </w:style>
  <w:style w:type="paragraph" w:customStyle="1" w:styleId="3b">
    <w:name w:val="стиль3"/>
    <w:basedOn w:val="a"/>
    <w:rsid w:val="00D70BE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reference">
    <w:name w:val="reference"/>
    <w:rsid w:val="00F33009"/>
  </w:style>
  <w:style w:type="character" w:customStyle="1" w:styleId="20">
    <w:name w:val="Заголовок 2 Знак"/>
    <w:link w:val="2"/>
    <w:uiPriority w:val="9"/>
    <w:semiHidden/>
    <w:rsid w:val="00BB550A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ru"/>
    </w:rPr>
  </w:style>
  <w:style w:type="character" w:customStyle="1" w:styleId="79">
    <w:name w:val="стиль79"/>
    <w:rsid w:val="00DC2E6E"/>
  </w:style>
  <w:style w:type="paragraph" w:customStyle="1" w:styleId="p1">
    <w:name w:val="p1"/>
    <w:basedOn w:val="a"/>
    <w:rsid w:val="002471F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c">
    <w:name w:val="FollowedHyperlink"/>
    <w:basedOn w:val="a0"/>
    <w:uiPriority w:val="99"/>
    <w:semiHidden/>
    <w:unhideWhenUsed/>
    <w:rsid w:val="00E021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 w:val="24"/>
      <w:szCs w:val="24"/>
      <w:lang w:val="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50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CB0D5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1">
    <w:name w:val="Подпись к картинке (2)_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Подпись к картинке (2)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Подпись к картинке_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Подпись к картинке (3)_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Подпись к картинке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link w:val="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2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 (2)_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Заголовок №2_"/>
    <w:link w:val="2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7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b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_"/>
    <w:link w:val="3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4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_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8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c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d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e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5">
    <w:name w:val="Основной текст3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4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6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9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2">
    <w:name w:val="Основной текст5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7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7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0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1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a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8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3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8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2">
    <w:name w:val="Заголовок №1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b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9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a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d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2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3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_"/>
    <w:link w:val="6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after="6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before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254" w:lineRule="exact"/>
      <w:jc w:val="both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9">
    <w:name w:val="Основной текст9"/>
    <w:basedOn w:val="a"/>
    <w:link w:val="a6"/>
    <w:pPr>
      <w:shd w:val="clear" w:color="auto" w:fill="FFFFFF"/>
      <w:spacing w:after="420" w:line="25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420" w:line="274" w:lineRule="exact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300" w:after="300" w:line="0" w:lineRule="atLeast"/>
      <w:jc w:val="both"/>
      <w:outlineLvl w:val="1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4" w:lineRule="exact"/>
      <w:ind w:firstLine="560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360" w:line="0" w:lineRule="atLeast"/>
      <w:jc w:val="both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before="540" w:line="245" w:lineRule="exact"/>
    </w:pPr>
    <w:rPr>
      <w:rFonts w:ascii="Calibri" w:eastAsia="Calibri" w:hAnsi="Calibri" w:cs="Calibri"/>
      <w:i/>
      <w:iCs/>
      <w:sz w:val="19"/>
      <w:szCs w:val="19"/>
    </w:rPr>
  </w:style>
  <w:style w:type="paragraph" w:styleId="ae">
    <w:name w:val="header"/>
    <w:basedOn w:val="a"/>
    <w:link w:val="af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1297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12977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7129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712977"/>
    <w:rPr>
      <w:rFonts w:ascii="Tahoma" w:hAnsi="Tahoma" w:cs="Tahoma"/>
      <w:color w:val="000000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6A2EBB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6A2EBB"/>
    <w:rPr>
      <w:color w:val="000000"/>
      <w:lang w:val="ru"/>
    </w:rPr>
  </w:style>
  <w:style w:type="character" w:styleId="af6">
    <w:name w:val="footnote reference"/>
    <w:uiPriority w:val="99"/>
    <w:semiHidden/>
    <w:unhideWhenUsed/>
    <w:rsid w:val="006A2EBB"/>
    <w:rPr>
      <w:vertAlign w:val="superscript"/>
    </w:rPr>
  </w:style>
  <w:style w:type="paragraph" w:styleId="af7">
    <w:name w:val="Normal (Web)"/>
    <w:basedOn w:val="a"/>
    <w:uiPriority w:val="99"/>
    <w:unhideWhenUsed/>
    <w:rsid w:val="009D546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8">
    <w:name w:val="List Paragraph"/>
    <w:basedOn w:val="a"/>
    <w:uiPriority w:val="34"/>
    <w:qFormat/>
    <w:rsid w:val="009D546C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table" w:styleId="af9">
    <w:name w:val="Table Grid"/>
    <w:basedOn w:val="a1"/>
    <w:uiPriority w:val="59"/>
    <w:rsid w:val="00166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D7439D"/>
    <w:pPr>
      <w:widowControl w:val="0"/>
    </w:pPr>
    <w:rPr>
      <w:rFonts w:ascii="Times New Roman" w:eastAsia="Times New Roman" w:hAnsi="Times New Roman" w:cs="Times New Roman"/>
      <w:snapToGrid w:val="0"/>
    </w:rPr>
  </w:style>
  <w:style w:type="paragraph" w:customStyle="1" w:styleId="FR1">
    <w:name w:val="FR1"/>
    <w:rsid w:val="00D7439D"/>
    <w:pPr>
      <w:widowControl w:val="0"/>
    </w:pPr>
    <w:rPr>
      <w:rFonts w:ascii="Arial" w:eastAsia="Times New Roman" w:hAnsi="Arial" w:cs="Times New Roman"/>
      <w:snapToGrid w:val="0"/>
      <w:sz w:val="16"/>
    </w:rPr>
  </w:style>
  <w:style w:type="character" w:customStyle="1" w:styleId="apple-converted-space">
    <w:name w:val="apple-converted-space"/>
    <w:rsid w:val="00706C24"/>
  </w:style>
  <w:style w:type="character" w:styleId="afa">
    <w:name w:val="Strong"/>
    <w:uiPriority w:val="22"/>
    <w:qFormat/>
    <w:rsid w:val="00706C24"/>
    <w:rPr>
      <w:b/>
      <w:bCs/>
    </w:rPr>
  </w:style>
  <w:style w:type="character" w:styleId="afb">
    <w:name w:val="Emphasis"/>
    <w:uiPriority w:val="20"/>
    <w:qFormat/>
    <w:rsid w:val="00180AD9"/>
    <w:rPr>
      <w:i/>
      <w:iCs/>
    </w:rPr>
  </w:style>
  <w:style w:type="character" w:customStyle="1" w:styleId="noprint">
    <w:name w:val="noprint"/>
    <w:rsid w:val="00E95E07"/>
  </w:style>
  <w:style w:type="character" w:customStyle="1" w:styleId="40">
    <w:name w:val="Заголовок 4 Знак"/>
    <w:link w:val="4"/>
    <w:uiPriority w:val="9"/>
    <w:rsid w:val="00CB0D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rsid w:val="00CB0D5A"/>
  </w:style>
  <w:style w:type="character" w:customStyle="1" w:styleId="mw-editsection">
    <w:name w:val="mw-editsection"/>
    <w:rsid w:val="00CB0D5A"/>
  </w:style>
  <w:style w:type="character" w:customStyle="1" w:styleId="mw-editsection-bracket">
    <w:name w:val="mw-editsection-bracket"/>
    <w:rsid w:val="00CB0D5A"/>
  </w:style>
  <w:style w:type="character" w:customStyle="1" w:styleId="mw-editsection-divider">
    <w:name w:val="mw-editsection-divider"/>
    <w:rsid w:val="00CB0D5A"/>
  </w:style>
  <w:style w:type="paragraph" w:customStyle="1" w:styleId="3b">
    <w:name w:val="стиль3"/>
    <w:basedOn w:val="a"/>
    <w:rsid w:val="00D70BE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reference">
    <w:name w:val="reference"/>
    <w:rsid w:val="00F33009"/>
  </w:style>
  <w:style w:type="character" w:customStyle="1" w:styleId="20">
    <w:name w:val="Заголовок 2 Знак"/>
    <w:link w:val="2"/>
    <w:uiPriority w:val="9"/>
    <w:semiHidden/>
    <w:rsid w:val="00BB550A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ru"/>
    </w:rPr>
  </w:style>
  <w:style w:type="character" w:customStyle="1" w:styleId="79">
    <w:name w:val="стиль79"/>
    <w:rsid w:val="00DC2E6E"/>
  </w:style>
  <w:style w:type="paragraph" w:customStyle="1" w:styleId="p1">
    <w:name w:val="p1"/>
    <w:basedOn w:val="a"/>
    <w:rsid w:val="002471F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c">
    <w:name w:val="FollowedHyperlink"/>
    <w:basedOn w:val="a0"/>
    <w:uiPriority w:val="99"/>
    <w:semiHidden/>
    <w:unhideWhenUsed/>
    <w:rsid w:val="00E021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5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727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41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94819887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114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277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8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2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00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7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8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5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3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3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7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09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3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9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9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65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9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0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9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32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7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2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6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1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4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0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7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9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6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004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3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5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7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4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4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4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4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3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9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5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2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2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29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72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0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6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1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58BE1-B8B8-4FAC-8862-6A06D205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Admit</dc:creator>
  <cp:lastModifiedBy>Мама</cp:lastModifiedBy>
  <cp:revision>10</cp:revision>
  <cp:lastPrinted>2014-10-22T08:33:00Z</cp:lastPrinted>
  <dcterms:created xsi:type="dcterms:W3CDTF">2020-03-01T18:46:00Z</dcterms:created>
  <dcterms:modified xsi:type="dcterms:W3CDTF">2020-03-21T17:55:00Z</dcterms:modified>
</cp:coreProperties>
</file>